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E1" w:rsidRDefault="00A86965" w:rsidP="001479A0">
      <w:pPr>
        <w:rPr>
          <w:b/>
          <w:sz w:val="32"/>
          <w:szCs w:val="20"/>
        </w:rPr>
      </w:pPr>
      <w:bookmarkStart w:id="0" w:name="_GoBack"/>
      <w:bookmarkEnd w:id="0"/>
      <w:r>
        <w:rPr>
          <w:b/>
          <w:sz w:val="32"/>
          <w:szCs w:val="20"/>
        </w:rPr>
        <w:t>DokaXlight</w:t>
      </w:r>
    </w:p>
    <w:p w:rsidR="004C6FE2" w:rsidRPr="00D84860" w:rsidRDefault="003203DB" w:rsidP="004C6FE2">
      <w:pPr>
        <w:rPr>
          <w:color w:val="auto"/>
          <w:highlight w:val="yellow"/>
        </w:rPr>
      </w:pPr>
      <w:r w:rsidRPr="003203DB">
        <w:rPr>
          <w:b/>
          <w:sz w:val="24"/>
          <w:szCs w:val="20"/>
        </w:rPr>
        <w:t>Die neue</w:t>
      </w:r>
      <w:r w:rsidR="00876D80">
        <w:rPr>
          <w:b/>
          <w:sz w:val="24"/>
          <w:szCs w:val="20"/>
        </w:rPr>
        <w:t xml:space="preserve"> </w:t>
      </w:r>
      <w:r w:rsidRPr="003203DB">
        <w:rPr>
          <w:b/>
          <w:sz w:val="24"/>
          <w:szCs w:val="20"/>
        </w:rPr>
        <w:t>Alu-Rahmenschalung</w:t>
      </w:r>
      <w:r w:rsidR="009E0E8E">
        <w:rPr>
          <w:b/>
          <w:sz w:val="24"/>
          <w:szCs w:val="20"/>
        </w:rPr>
        <w:t xml:space="preserve"> </w:t>
      </w:r>
      <w:r w:rsidR="004C6FE2" w:rsidRPr="002C7A2D">
        <w:rPr>
          <w:b/>
          <w:color w:val="auto"/>
        </w:rPr>
        <w:t>punktet mit Leichtigkeit</w:t>
      </w:r>
    </w:p>
    <w:p w:rsidR="004C6FE2" w:rsidRDefault="004C6FE2" w:rsidP="004219E1">
      <w:pPr>
        <w:tabs>
          <w:tab w:val="left" w:pos="1185"/>
        </w:tabs>
        <w:spacing w:line="276" w:lineRule="auto"/>
        <w:rPr>
          <w:b/>
          <w:sz w:val="24"/>
          <w:szCs w:val="20"/>
        </w:rPr>
      </w:pPr>
    </w:p>
    <w:p w:rsidR="004C6FE2" w:rsidRPr="004C6FE2" w:rsidRDefault="00EA2291" w:rsidP="004C6FE2">
      <w:pPr>
        <w:rPr>
          <w:b/>
          <w:color w:val="auto"/>
          <w:szCs w:val="22"/>
        </w:rPr>
      </w:pPr>
      <w:r w:rsidRPr="004F7771">
        <w:rPr>
          <w:b/>
          <w:szCs w:val="20"/>
        </w:rPr>
        <w:t>DokaXlight</w:t>
      </w:r>
      <w:r w:rsidR="00DA5FA8">
        <w:rPr>
          <w:b/>
          <w:szCs w:val="20"/>
        </w:rPr>
        <w:t xml:space="preserve"> </w:t>
      </w:r>
      <w:r w:rsidR="00694A67">
        <w:rPr>
          <w:b/>
          <w:color w:val="auto"/>
          <w:szCs w:val="22"/>
        </w:rPr>
        <w:t>ist die leichteste Rahmenschalung</w:t>
      </w:r>
      <w:r w:rsidR="007E2C70">
        <w:rPr>
          <w:b/>
          <w:color w:val="auto"/>
          <w:szCs w:val="22"/>
        </w:rPr>
        <w:t xml:space="preserve"> in der Produktpalette </w:t>
      </w:r>
      <w:r w:rsidR="004F7771" w:rsidRPr="004F7771">
        <w:rPr>
          <w:b/>
          <w:color w:val="auto"/>
          <w:szCs w:val="22"/>
        </w:rPr>
        <w:t xml:space="preserve">von Doka und </w:t>
      </w:r>
      <w:r w:rsidR="004C6FE2" w:rsidRPr="004F7771">
        <w:rPr>
          <w:b/>
          <w:szCs w:val="20"/>
        </w:rPr>
        <w:t xml:space="preserve">besticht </w:t>
      </w:r>
      <w:r w:rsidRPr="004F7771">
        <w:rPr>
          <w:b/>
          <w:szCs w:val="20"/>
        </w:rPr>
        <w:t>vor allem durch</w:t>
      </w:r>
      <w:r w:rsidR="00205F20" w:rsidRPr="004F7771">
        <w:rPr>
          <w:b/>
          <w:szCs w:val="20"/>
        </w:rPr>
        <w:t xml:space="preserve"> sehr geringes Gewicht und</w:t>
      </w:r>
      <w:r w:rsidR="00876D80">
        <w:rPr>
          <w:b/>
          <w:szCs w:val="20"/>
        </w:rPr>
        <w:t xml:space="preserve"> gleichzeitiger</w:t>
      </w:r>
      <w:r w:rsidR="00205F20" w:rsidRPr="004F7771">
        <w:rPr>
          <w:b/>
          <w:szCs w:val="20"/>
        </w:rPr>
        <w:t xml:space="preserve"> </w:t>
      </w:r>
      <w:r w:rsidR="004C6FE2" w:rsidRPr="004F7771">
        <w:rPr>
          <w:b/>
          <w:szCs w:val="20"/>
        </w:rPr>
        <w:t>Robustheit</w:t>
      </w:r>
      <w:r w:rsidRPr="004F7771">
        <w:rPr>
          <w:b/>
          <w:szCs w:val="20"/>
        </w:rPr>
        <w:t xml:space="preserve">. </w:t>
      </w:r>
      <w:r w:rsidR="004F7771" w:rsidRPr="004F7771">
        <w:rPr>
          <w:b/>
          <w:color w:val="auto"/>
          <w:szCs w:val="22"/>
        </w:rPr>
        <w:t>Der kranunabhängige Einsatz mit nur einer Person und</w:t>
      </w:r>
      <w:r w:rsidR="003C2E66">
        <w:rPr>
          <w:b/>
          <w:color w:val="auto"/>
          <w:szCs w:val="22"/>
        </w:rPr>
        <w:t xml:space="preserve"> eine einfache Handhabung </w:t>
      </w:r>
      <w:r w:rsidR="003C2E66" w:rsidRPr="003C2E66">
        <w:rPr>
          <w:b/>
          <w:color w:val="auto"/>
          <w:szCs w:val="22"/>
        </w:rPr>
        <w:t>durch integrierte Griffe</w:t>
      </w:r>
      <w:r w:rsidR="00582658">
        <w:rPr>
          <w:b/>
          <w:color w:val="auto"/>
          <w:szCs w:val="22"/>
        </w:rPr>
        <w:t xml:space="preserve"> beschleunigen</w:t>
      </w:r>
      <w:r w:rsidR="00B9313F">
        <w:rPr>
          <w:b/>
          <w:color w:val="auto"/>
          <w:szCs w:val="22"/>
        </w:rPr>
        <w:t xml:space="preserve"> zusätzlich</w:t>
      </w:r>
      <w:r w:rsidR="00F31619">
        <w:rPr>
          <w:b/>
          <w:color w:val="auto"/>
          <w:szCs w:val="22"/>
        </w:rPr>
        <w:t xml:space="preserve"> die Schalungsarbeiten</w:t>
      </w:r>
      <w:r w:rsidR="001E2E37">
        <w:rPr>
          <w:b/>
          <w:color w:val="auto"/>
          <w:szCs w:val="22"/>
        </w:rPr>
        <w:t>.</w:t>
      </w:r>
    </w:p>
    <w:p w:rsidR="008926D8" w:rsidRPr="00E004B5" w:rsidRDefault="008926D8" w:rsidP="004219E1">
      <w:pPr>
        <w:tabs>
          <w:tab w:val="left" w:pos="1185"/>
        </w:tabs>
        <w:spacing w:line="276" w:lineRule="auto"/>
        <w:rPr>
          <w:b/>
          <w:sz w:val="16"/>
          <w:szCs w:val="16"/>
        </w:rPr>
      </w:pPr>
    </w:p>
    <w:p w:rsidR="004C6FE2" w:rsidRDefault="008926D8" w:rsidP="004219E1">
      <w:pPr>
        <w:tabs>
          <w:tab w:val="left" w:pos="1185"/>
        </w:tabs>
        <w:spacing w:line="276" w:lineRule="auto"/>
      </w:pPr>
      <w:r w:rsidRPr="008926D8">
        <w:rPr>
          <w:szCs w:val="20"/>
        </w:rPr>
        <w:t xml:space="preserve">Ob Neubau oder Bauen im Bestand - die robuste </w:t>
      </w:r>
      <w:proofErr w:type="spellStart"/>
      <w:r w:rsidRPr="008926D8">
        <w:rPr>
          <w:szCs w:val="20"/>
        </w:rPr>
        <w:t>DokaXlight</w:t>
      </w:r>
      <w:proofErr w:type="spellEnd"/>
      <w:r w:rsidRPr="008926D8">
        <w:rPr>
          <w:szCs w:val="20"/>
        </w:rPr>
        <w:t xml:space="preserve"> </w:t>
      </w:r>
      <w:r w:rsidR="009E4B88">
        <w:rPr>
          <w:szCs w:val="20"/>
        </w:rPr>
        <w:t>ist mit ihrem Gewicht von</w:t>
      </w:r>
      <w:r w:rsidRPr="008926D8">
        <w:rPr>
          <w:szCs w:val="20"/>
        </w:rPr>
        <w:t xml:space="preserve"> 22,</w:t>
      </w:r>
      <w:r w:rsidR="003E7265">
        <w:rPr>
          <w:szCs w:val="20"/>
        </w:rPr>
        <w:t>6</w:t>
      </w:r>
      <w:r w:rsidRPr="008926D8">
        <w:rPr>
          <w:szCs w:val="20"/>
        </w:rPr>
        <w:t xml:space="preserve"> kg je Hauptelement (0,75 x 1</w:t>
      </w:r>
      <w:r w:rsidR="00E16C3D">
        <w:rPr>
          <w:szCs w:val="20"/>
        </w:rPr>
        <w:t xml:space="preserve">,50 m) </w:t>
      </w:r>
      <w:r w:rsidR="009E4B88">
        <w:rPr>
          <w:szCs w:val="20"/>
        </w:rPr>
        <w:t>die</w:t>
      </w:r>
      <w:r w:rsidR="00E16C3D">
        <w:rPr>
          <w:szCs w:val="20"/>
        </w:rPr>
        <w:t xml:space="preserve"> </w:t>
      </w:r>
      <w:r w:rsidR="009E4B88">
        <w:rPr>
          <w:szCs w:val="20"/>
        </w:rPr>
        <w:t xml:space="preserve">optimale Kleinflächenschalung. Einfach und kostensparend in der Anwendung eignet sie sich hervorragend zur Herstellung von Gartenmauern, Pools, Fundamenten und </w:t>
      </w:r>
      <w:r w:rsidR="00CA0D0B">
        <w:rPr>
          <w:szCs w:val="20"/>
        </w:rPr>
        <w:t xml:space="preserve">für </w:t>
      </w:r>
      <w:r w:rsidR="009E4B88">
        <w:rPr>
          <w:szCs w:val="20"/>
        </w:rPr>
        <w:t>Sanierungsarbeiten</w:t>
      </w:r>
      <w:r w:rsidRPr="008926D8">
        <w:rPr>
          <w:szCs w:val="20"/>
        </w:rPr>
        <w:t>. Dank kranunabhängigem Einsatz mit nur eine</w:t>
      </w:r>
      <w:r w:rsidR="005A744E">
        <w:rPr>
          <w:szCs w:val="20"/>
        </w:rPr>
        <w:t xml:space="preserve">r Person können Schalarbeiten parallel zu anderen </w:t>
      </w:r>
      <w:r w:rsidRPr="008926D8">
        <w:rPr>
          <w:szCs w:val="20"/>
        </w:rPr>
        <w:t>durchgeführt und Ressourcen produktiver eingesetzt werden. Mit einem Betondruck von bis zu 50 kN/m² bei Wand- und bis zu 75 kN/</w:t>
      </w:r>
      <w:r w:rsidR="00694A67">
        <w:rPr>
          <w:szCs w:val="20"/>
        </w:rPr>
        <w:t xml:space="preserve">m² bei Stützenschalungen ermöglicht </w:t>
      </w:r>
      <w:r w:rsidRPr="008926D8">
        <w:rPr>
          <w:szCs w:val="20"/>
        </w:rPr>
        <w:t>die universell einsetzbare Handschalung zudem eine hohe Betoniergeschwindigkeit.</w:t>
      </w:r>
      <w:r w:rsidR="00D7701C" w:rsidRPr="00D7701C">
        <w:t xml:space="preserve"> </w:t>
      </w:r>
    </w:p>
    <w:p w:rsidR="00B046C2" w:rsidRPr="00E004B5" w:rsidRDefault="00B046C2" w:rsidP="004219E1">
      <w:pPr>
        <w:tabs>
          <w:tab w:val="left" w:pos="1185"/>
        </w:tabs>
        <w:spacing w:line="276" w:lineRule="auto"/>
        <w:rPr>
          <w:sz w:val="16"/>
          <w:szCs w:val="16"/>
        </w:rPr>
      </w:pPr>
    </w:p>
    <w:p w:rsidR="004C6FE2" w:rsidRDefault="004C6FE2" w:rsidP="004C6FE2">
      <w:r w:rsidRPr="004C6FE2">
        <w:rPr>
          <w:i/>
        </w:rPr>
        <w:t>„Die Handschalung DokaXlight ist durch das Gewicht von 22,</w:t>
      </w:r>
      <w:r w:rsidR="003E7265">
        <w:rPr>
          <w:i/>
        </w:rPr>
        <w:t>6</w:t>
      </w:r>
      <w:r w:rsidRPr="004C6FE2">
        <w:rPr>
          <w:i/>
        </w:rPr>
        <w:t xml:space="preserve"> kg je Hauptelement 0,75x1,50 m leicht in der Anwendung für meine Mitarbeiter. Dadurch können Arbeiten mit einer geringeren Belastung rascher und kostensparender in vielen Anwendungsbereichen umgesetzt werden!“</w:t>
      </w:r>
      <w:r>
        <w:rPr>
          <w:i/>
        </w:rPr>
        <w:t xml:space="preserve"> </w:t>
      </w:r>
      <w:r w:rsidRPr="004C6FE2">
        <w:t>betont</w:t>
      </w:r>
      <w:r>
        <w:t xml:space="preserve"> </w:t>
      </w:r>
      <w:r w:rsidRPr="004C6FE2">
        <w:t>Ralf Mang</w:t>
      </w:r>
      <w:r>
        <w:t>, Polier, Spiluttini Bau GmbH</w:t>
      </w:r>
      <w:r w:rsidR="00D81414">
        <w:t>.</w:t>
      </w:r>
    </w:p>
    <w:p w:rsidR="00B046C2" w:rsidRPr="00E004B5" w:rsidRDefault="00B046C2" w:rsidP="00B046C2">
      <w:pPr>
        <w:spacing w:line="276" w:lineRule="auto"/>
        <w:rPr>
          <w:sz w:val="16"/>
          <w:szCs w:val="16"/>
        </w:rPr>
      </w:pPr>
    </w:p>
    <w:p w:rsidR="005453FD" w:rsidRPr="009E4B88" w:rsidRDefault="00B046C2" w:rsidP="009E4B88">
      <w:pPr>
        <w:tabs>
          <w:tab w:val="left" w:pos="1185"/>
        </w:tabs>
        <w:spacing w:line="276" w:lineRule="auto"/>
        <w:rPr>
          <w:szCs w:val="20"/>
        </w:rPr>
      </w:pPr>
      <w:r w:rsidRPr="009E4B88">
        <w:rPr>
          <w:szCs w:val="20"/>
        </w:rPr>
        <w:t>Zusätzlich zum ger</w:t>
      </w:r>
      <w:r w:rsidR="00713296" w:rsidRPr="009E4B88">
        <w:rPr>
          <w:szCs w:val="20"/>
        </w:rPr>
        <w:t xml:space="preserve">ingen Gewicht wird die Handhabung </w:t>
      </w:r>
      <w:r w:rsidRPr="009E4B88">
        <w:rPr>
          <w:szCs w:val="20"/>
        </w:rPr>
        <w:t>der Schalung durch integrierte Griffe im Sinne von „Nimms leicht mit DokaXlight“ vereinfacht. Ab April 2020 stehen außerdem integrierbare Elementverbinder zur Verfügung, die die Such- und Weg</w:t>
      </w:r>
      <w:r w:rsidR="00876D80" w:rsidRPr="009E4B88">
        <w:rPr>
          <w:szCs w:val="20"/>
        </w:rPr>
        <w:t>e</w:t>
      </w:r>
      <w:r w:rsidRPr="009E4B88">
        <w:rPr>
          <w:szCs w:val="20"/>
        </w:rPr>
        <w:t xml:space="preserve">zeiten auf der Baustelle reduzieren. Trotz ihrer Leichtigkeit ist die Rahmenschalung sehr langlebig und häufig verwendbar. </w:t>
      </w:r>
      <w:r w:rsidR="00D8309D" w:rsidRPr="009E4B88">
        <w:rPr>
          <w:szCs w:val="20"/>
        </w:rPr>
        <w:t>Die beständige Xlife-Platte, ein robuster Alu-Rahmen, der die Schalungsplatte rund</w:t>
      </w:r>
      <w:r w:rsidR="00876D80" w:rsidRPr="009E4B88">
        <w:rPr>
          <w:szCs w:val="20"/>
        </w:rPr>
        <w:t xml:space="preserve">um schützt, sowie ein in den Querprofilen </w:t>
      </w:r>
      <w:r w:rsidR="00D8309D" w:rsidRPr="009E4B88">
        <w:rPr>
          <w:szCs w:val="20"/>
        </w:rPr>
        <w:t>eingebauter Ankerlochschutz sorgen für hohe Einsatzzahlen.</w:t>
      </w:r>
      <w:r w:rsidR="00464C45" w:rsidRPr="009E4B88">
        <w:rPr>
          <w:szCs w:val="20"/>
        </w:rPr>
        <w:t xml:space="preserve"> </w:t>
      </w:r>
      <w:r w:rsidR="009E4B88">
        <w:rPr>
          <w:szCs w:val="20"/>
        </w:rPr>
        <w:t>Somit kommt auch</w:t>
      </w:r>
      <w:r w:rsidR="005453FD" w:rsidRPr="009E4B88">
        <w:rPr>
          <w:szCs w:val="20"/>
        </w:rPr>
        <w:t xml:space="preserve"> der Nachhaltigkeitsgedanke bei </w:t>
      </w:r>
      <w:r w:rsidR="009E5992" w:rsidRPr="009E4B88">
        <w:rPr>
          <w:szCs w:val="20"/>
        </w:rPr>
        <w:t xml:space="preserve">der </w:t>
      </w:r>
      <w:proofErr w:type="spellStart"/>
      <w:r w:rsidR="005453FD" w:rsidRPr="009E4B88">
        <w:rPr>
          <w:szCs w:val="20"/>
        </w:rPr>
        <w:t>DokaXlight</w:t>
      </w:r>
      <w:proofErr w:type="spellEnd"/>
      <w:r w:rsidR="00630EE3" w:rsidRPr="009E4B88">
        <w:rPr>
          <w:szCs w:val="20"/>
        </w:rPr>
        <w:t xml:space="preserve"> nicht zu kurz</w:t>
      </w:r>
      <w:r w:rsidR="009E4B88">
        <w:rPr>
          <w:szCs w:val="20"/>
        </w:rPr>
        <w:t>.</w:t>
      </w:r>
    </w:p>
    <w:p w:rsidR="00B046C2" w:rsidRPr="00E004B5" w:rsidRDefault="00B046C2" w:rsidP="009E4B88">
      <w:pPr>
        <w:tabs>
          <w:tab w:val="left" w:pos="1185"/>
        </w:tabs>
        <w:spacing w:line="276" w:lineRule="auto"/>
        <w:rPr>
          <w:sz w:val="16"/>
          <w:szCs w:val="16"/>
        </w:rPr>
      </w:pPr>
    </w:p>
    <w:p w:rsidR="00E919DF" w:rsidRPr="00E919DF" w:rsidRDefault="00DD1202" w:rsidP="00D7701C">
      <w:pPr>
        <w:spacing w:line="276" w:lineRule="auto"/>
        <w:rPr>
          <w:b/>
          <w:szCs w:val="20"/>
        </w:rPr>
      </w:pPr>
      <w:r>
        <w:rPr>
          <w:b/>
          <w:szCs w:val="20"/>
        </w:rPr>
        <w:t xml:space="preserve">Von der </w:t>
      </w:r>
      <w:proofErr w:type="spellStart"/>
      <w:r>
        <w:rPr>
          <w:b/>
          <w:szCs w:val="20"/>
        </w:rPr>
        <w:t>bauma</w:t>
      </w:r>
      <w:proofErr w:type="spellEnd"/>
      <w:r>
        <w:rPr>
          <w:b/>
          <w:szCs w:val="20"/>
        </w:rPr>
        <w:t xml:space="preserve"> auf die Baustelle</w:t>
      </w:r>
    </w:p>
    <w:p w:rsidR="00E919DF" w:rsidRDefault="00D7701C" w:rsidP="00D7701C">
      <w:pPr>
        <w:spacing w:line="276" w:lineRule="auto"/>
        <w:rPr>
          <w:rFonts w:cs="Arial"/>
        </w:rPr>
      </w:pPr>
      <w:r>
        <w:rPr>
          <w:szCs w:val="20"/>
        </w:rPr>
        <w:t xml:space="preserve">Auf der </w:t>
      </w:r>
      <w:proofErr w:type="spellStart"/>
      <w:r w:rsidR="00E004B5">
        <w:rPr>
          <w:szCs w:val="20"/>
        </w:rPr>
        <w:t>bauma</w:t>
      </w:r>
      <w:proofErr w:type="spellEnd"/>
      <w:r w:rsidR="00E004B5">
        <w:rPr>
          <w:szCs w:val="20"/>
        </w:rPr>
        <w:t xml:space="preserve"> im</w:t>
      </w:r>
      <w:r w:rsidRPr="00D7701C">
        <w:rPr>
          <w:szCs w:val="20"/>
        </w:rPr>
        <w:t xml:space="preserve"> April</w:t>
      </w:r>
      <w:r w:rsidR="00E004B5">
        <w:rPr>
          <w:szCs w:val="20"/>
        </w:rPr>
        <w:t xml:space="preserve"> 2019</w:t>
      </w:r>
      <w:r w:rsidRPr="00D7701C">
        <w:rPr>
          <w:szCs w:val="20"/>
        </w:rPr>
        <w:t xml:space="preserve"> wurde erstmalig </w:t>
      </w:r>
      <w:r>
        <w:rPr>
          <w:szCs w:val="20"/>
        </w:rPr>
        <w:t>die universelle Alu-Rahmenschalu</w:t>
      </w:r>
      <w:r w:rsidRPr="00D7701C">
        <w:rPr>
          <w:szCs w:val="20"/>
        </w:rPr>
        <w:t>ng einer breiten Öffentlichkeit präsentiert und das Intere</w:t>
      </w:r>
      <w:r w:rsidR="00441B70">
        <w:rPr>
          <w:szCs w:val="20"/>
        </w:rPr>
        <w:t xml:space="preserve">sse war überwältigend. </w:t>
      </w:r>
      <w:r w:rsidR="00441B70" w:rsidRPr="00441B70">
        <w:rPr>
          <w:szCs w:val="20"/>
        </w:rPr>
        <w:t>Knapp 450</w:t>
      </w:r>
      <w:r w:rsidR="00FC43AE">
        <w:rPr>
          <w:szCs w:val="20"/>
        </w:rPr>
        <w:t xml:space="preserve"> konkrete</w:t>
      </w:r>
      <w:r w:rsidR="00441B70" w:rsidRPr="00441B70">
        <w:rPr>
          <w:szCs w:val="20"/>
        </w:rPr>
        <w:t xml:space="preserve"> </w:t>
      </w:r>
      <w:r w:rsidRPr="00441B70">
        <w:rPr>
          <w:szCs w:val="20"/>
        </w:rPr>
        <w:t>Kundenanfragen</w:t>
      </w:r>
      <w:r w:rsidRPr="00D7701C">
        <w:rPr>
          <w:szCs w:val="20"/>
        </w:rPr>
        <w:t xml:space="preserve"> sind das Ergebnis eines ereignisreichen und erfolgreichen Messeauftritts in München.</w:t>
      </w:r>
      <w:r w:rsidRPr="00D7701C">
        <w:rPr>
          <w:rFonts w:cs="Arial"/>
        </w:rPr>
        <w:t xml:space="preserve"> </w:t>
      </w:r>
      <w:r w:rsidR="00FC43AE">
        <w:rPr>
          <w:rFonts w:cs="Arial"/>
        </w:rPr>
        <w:t>Die ultra</w:t>
      </w:r>
      <w:r w:rsidRPr="001512D9">
        <w:rPr>
          <w:rFonts w:cs="Arial"/>
        </w:rPr>
        <w:t xml:space="preserve">leichte Rahmenschalung wurde auch bei den </w:t>
      </w:r>
      <w:r w:rsidRPr="004C6FE2">
        <w:rPr>
          <w:rFonts w:cs="Arial"/>
          <w:color w:val="auto"/>
        </w:rPr>
        <w:t>Produkt-Live-Vorführungen</w:t>
      </w:r>
      <w:r>
        <w:rPr>
          <w:rFonts w:cs="Arial"/>
          <w:color w:val="auto"/>
        </w:rPr>
        <w:t xml:space="preserve"> mit den </w:t>
      </w:r>
      <w:r w:rsidRPr="001512D9">
        <w:rPr>
          <w:rFonts w:cs="Arial"/>
          <w:color w:val="auto"/>
        </w:rPr>
        <w:t xml:space="preserve">Weltmeistern und Vize-Weltmeistern im Betonbau (WorldSkills 2017) eingesetzt. </w:t>
      </w:r>
      <w:r w:rsidRPr="000737AE">
        <w:rPr>
          <w:rFonts w:cs="Arial"/>
        </w:rPr>
        <w:t>Drei Mal täglich t</w:t>
      </w:r>
      <w:r w:rsidRPr="001512D9">
        <w:rPr>
          <w:rFonts w:cs="Arial"/>
        </w:rPr>
        <w:t xml:space="preserve">raten sie am Doka Campus gegen die Zeit an und toppten von Tag zu Tag ihre eigene Leistung – </w:t>
      </w:r>
      <w:r w:rsidRPr="007E2A10">
        <w:rPr>
          <w:rFonts w:cs="Arial"/>
        </w:rPr>
        <w:t>27 m² DokaXlight</w:t>
      </w:r>
      <w:r w:rsidRPr="001512D9">
        <w:rPr>
          <w:rFonts w:cs="Arial"/>
        </w:rPr>
        <w:t xml:space="preserve"> wurden in der Rekordzeit von 06:07:93 Minuten geschalt.</w:t>
      </w:r>
      <w:r w:rsidR="00E919DF">
        <w:rPr>
          <w:rFonts w:cs="Arial"/>
        </w:rPr>
        <w:t xml:space="preserve"> </w:t>
      </w:r>
    </w:p>
    <w:p w:rsidR="00E004B5" w:rsidRPr="00E004B5" w:rsidRDefault="00E004B5" w:rsidP="00D7701C">
      <w:pPr>
        <w:spacing w:line="276" w:lineRule="auto"/>
        <w:rPr>
          <w:rFonts w:cs="Arial"/>
          <w:sz w:val="16"/>
          <w:szCs w:val="16"/>
        </w:rPr>
      </w:pPr>
    </w:p>
    <w:p w:rsidR="00E004B5" w:rsidRDefault="009E4B88" w:rsidP="00503700">
      <w:pPr>
        <w:spacing w:line="276" w:lineRule="auto"/>
        <w:rPr>
          <w:rFonts w:cs="Arial"/>
        </w:rPr>
      </w:pPr>
      <w:r>
        <w:rPr>
          <w:rFonts w:cs="Arial"/>
        </w:rPr>
        <w:t xml:space="preserve">Ab sofort können </w:t>
      </w:r>
      <w:r w:rsidR="00CA0D0B">
        <w:rPr>
          <w:rFonts w:cs="Arial"/>
        </w:rPr>
        <w:t xml:space="preserve">auch </w:t>
      </w:r>
      <w:r>
        <w:rPr>
          <w:rFonts w:cs="Arial"/>
        </w:rPr>
        <w:t xml:space="preserve">Österreichs Baufirmen von der Leichtigkeit der </w:t>
      </w:r>
      <w:proofErr w:type="spellStart"/>
      <w:r>
        <w:rPr>
          <w:rFonts w:cs="Arial"/>
        </w:rPr>
        <w:t>DokaXlight</w:t>
      </w:r>
      <w:proofErr w:type="spellEnd"/>
      <w:r>
        <w:rPr>
          <w:rFonts w:cs="Arial"/>
        </w:rPr>
        <w:t xml:space="preserve"> profitieren. Die Kleinflächenschalung sowie 3m-Elemente sind bereits verfügbar. Bis Mitte des Jahres erfolgt die Erweiterung um Zubehörteile für den Einsatz als vollwertige Kellerschalung.</w:t>
      </w:r>
    </w:p>
    <w:p w:rsidR="00402821" w:rsidRDefault="00DD1202" w:rsidP="00503700">
      <w:pPr>
        <w:spacing w:line="276" w:lineRule="auto"/>
        <w:rPr>
          <w:rFonts w:cs="Arial"/>
        </w:rPr>
      </w:pPr>
      <w:r>
        <w:rPr>
          <w:rFonts w:cs="Arial"/>
        </w:rPr>
        <w:t xml:space="preserve">Erleben Sie die ergonomische Handschalung in einer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>-Niederlassung oder in der Zentrale in Amstetten!</w:t>
      </w:r>
    </w:p>
    <w:p w:rsidR="00B73740" w:rsidRDefault="00B73740" w:rsidP="00503700">
      <w:pPr>
        <w:spacing w:line="276" w:lineRule="auto"/>
        <w:rPr>
          <w:rFonts w:cs="Arial"/>
        </w:rPr>
      </w:pPr>
    </w:p>
    <w:p w:rsidR="00B73740" w:rsidRPr="00867A09" w:rsidRDefault="00B73740" w:rsidP="00503700">
      <w:pPr>
        <w:spacing w:line="276" w:lineRule="auto"/>
        <w:rPr>
          <w:rFonts w:cs="Arial"/>
        </w:rPr>
      </w:pPr>
    </w:p>
    <w:tbl>
      <w:tblPr>
        <w:tblW w:w="850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3"/>
        <w:gridCol w:w="4253"/>
      </w:tblGrid>
      <w:tr w:rsidR="009D6FE2" w:rsidRPr="00DA6020" w:rsidTr="00EC7E55">
        <w:trPr>
          <w:trHeight w:val="136"/>
        </w:trPr>
        <w:tc>
          <w:tcPr>
            <w:tcW w:w="8506" w:type="dxa"/>
            <w:gridSpan w:val="2"/>
          </w:tcPr>
          <w:p w:rsidR="009D6FE2" w:rsidRPr="0028169D" w:rsidRDefault="009D6FE2" w:rsidP="000678CA">
            <w:pPr>
              <w:spacing w:line="276" w:lineRule="auto"/>
              <w:rPr>
                <w:b/>
                <w:sz w:val="20"/>
                <w:szCs w:val="16"/>
              </w:rPr>
            </w:pPr>
            <w:r w:rsidRPr="0028169D">
              <w:rPr>
                <w:b/>
                <w:sz w:val="20"/>
                <w:szCs w:val="16"/>
              </w:rPr>
              <w:t>Fotos:</w:t>
            </w:r>
          </w:p>
          <w:p w:rsidR="009D6FE2" w:rsidRPr="0028169D" w:rsidRDefault="009D6FE2" w:rsidP="000678C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8169D">
              <w:rPr>
                <w:sz w:val="20"/>
                <w:szCs w:val="16"/>
              </w:rPr>
              <w:t>Bei Veröffentlichung bitten wir Sie um Angabe des Fotocredits.</w:t>
            </w:r>
          </w:p>
          <w:p w:rsidR="009D6FE2" w:rsidRPr="004C4EAE" w:rsidRDefault="009D6FE2" w:rsidP="000678C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A37A73" w:rsidRPr="00EA2291" w:rsidTr="00EC7E55">
        <w:trPr>
          <w:trHeight w:val="1870"/>
        </w:trPr>
        <w:tc>
          <w:tcPr>
            <w:tcW w:w="4253" w:type="dxa"/>
          </w:tcPr>
          <w:p w:rsidR="005C3CAD" w:rsidRPr="002536A3" w:rsidRDefault="004F242F" w:rsidP="000678CA">
            <w:pPr>
              <w:spacing w:line="276" w:lineRule="auto"/>
              <w:rPr>
                <w:sz w:val="16"/>
                <w:szCs w:val="16"/>
              </w:rPr>
            </w:pPr>
            <w:r w:rsidRPr="004F242F"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>
                  <wp:extent cx="2520000" cy="2160000"/>
                  <wp:effectExtent l="0" t="0" r="0" b="0"/>
                  <wp:docPr id="4" name="Grafik 4" descr="Q:\Doka\Company\External Communication - Image\Press Releases (tbd)\In progress_2019\2019_11 DokaXlight\Pictures\Word\DokaXligh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Doka\Company\External Communication - Image\Press Releases (tbd)\In progress_2019\2019_11 DokaXlight\Pictures\Word\DokaXligh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:rsidR="004F242F" w:rsidRPr="00696388" w:rsidRDefault="00E42655" w:rsidP="00BE51FF">
            <w:pPr>
              <w:spacing w:line="276" w:lineRule="auto"/>
              <w:rPr>
                <w:rFonts w:cs="Arial"/>
                <w:color w:val="auto"/>
                <w:sz w:val="20"/>
                <w:szCs w:val="22"/>
              </w:rPr>
            </w:pPr>
            <w:r>
              <w:rPr>
                <w:rFonts w:cs="Arial"/>
                <w:noProof/>
                <w:color w:val="auto"/>
                <w:sz w:val="20"/>
                <w:szCs w:val="22"/>
                <w:lang w:eastAsia="de-DE"/>
              </w:rPr>
              <w:t xml:space="preserve"> </w:t>
            </w:r>
            <w:r w:rsidR="00EC7E55" w:rsidRPr="00EC7E55">
              <w:rPr>
                <w:rFonts w:cs="Arial"/>
                <w:noProof/>
                <w:color w:val="auto"/>
                <w:sz w:val="20"/>
                <w:szCs w:val="22"/>
                <w:lang w:eastAsia="de-DE"/>
              </w:rPr>
              <w:drawing>
                <wp:inline distT="0" distB="0" distL="0" distR="0">
                  <wp:extent cx="2520000" cy="2160000"/>
                  <wp:effectExtent l="0" t="0" r="0" b="0"/>
                  <wp:docPr id="8" name="Grafik 8" descr="Q:\Doka\Company\External Communication - Image\Press Releases (tbd)\In progress_2019\2019_11 DokaXlight\Pictures\Word\DokaXlight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Q:\Doka\Company\External Communication - Image\Press Releases (tbd)\In progress_2019\2019_11 DokaXlight\Pictures\Word\DokaXlight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388" w:rsidRPr="00EA2291" w:rsidTr="00EC7E55">
        <w:trPr>
          <w:trHeight w:val="1870"/>
        </w:trPr>
        <w:tc>
          <w:tcPr>
            <w:tcW w:w="8506" w:type="dxa"/>
            <w:gridSpan w:val="2"/>
          </w:tcPr>
          <w:p w:rsidR="00AB4B5C" w:rsidRDefault="00AB4B5C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</w:p>
          <w:p w:rsidR="00696388" w:rsidRDefault="00EC7E55" w:rsidP="00696388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Die uni</w:t>
            </w:r>
            <w:r w:rsidR="00572DFD">
              <w:rPr>
                <w:szCs w:val="20"/>
              </w:rPr>
              <w:t xml:space="preserve">versell verwendbare </w:t>
            </w:r>
            <w:r>
              <w:rPr>
                <w:szCs w:val="20"/>
              </w:rPr>
              <w:t xml:space="preserve">Handschalung </w:t>
            </w:r>
            <w:r w:rsidR="00786D7F">
              <w:rPr>
                <w:szCs w:val="20"/>
              </w:rPr>
              <w:t>Doka</w:t>
            </w:r>
            <w:r w:rsidR="002C13C9">
              <w:rPr>
                <w:szCs w:val="20"/>
              </w:rPr>
              <w:t xml:space="preserve">Xlight </w:t>
            </w:r>
            <w:r w:rsidR="00B73740" w:rsidRPr="008926D8">
              <w:rPr>
                <w:szCs w:val="20"/>
              </w:rPr>
              <w:t>k</w:t>
            </w:r>
            <w:r w:rsidR="002D5E23">
              <w:rPr>
                <w:szCs w:val="20"/>
              </w:rPr>
              <w:t xml:space="preserve">ann kranunabhängig </w:t>
            </w:r>
            <w:r w:rsidR="00B73740" w:rsidRPr="008926D8">
              <w:rPr>
                <w:szCs w:val="20"/>
              </w:rPr>
              <w:t>mit nur eine</w:t>
            </w:r>
            <w:r w:rsidR="00B73740">
              <w:rPr>
                <w:szCs w:val="20"/>
              </w:rPr>
              <w:t xml:space="preserve">r Person </w:t>
            </w:r>
            <w:r w:rsidR="00572DFD">
              <w:rPr>
                <w:szCs w:val="20"/>
              </w:rPr>
              <w:t xml:space="preserve">eingesetzt </w:t>
            </w:r>
            <w:r w:rsidR="002D5E23">
              <w:rPr>
                <w:szCs w:val="20"/>
              </w:rPr>
              <w:t>werden.</w:t>
            </w:r>
          </w:p>
          <w:p w:rsidR="002D5E23" w:rsidRPr="00696388" w:rsidRDefault="002D5E23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</w:p>
          <w:p w:rsidR="00696388" w:rsidRPr="002D5E23" w:rsidRDefault="00696388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  <w:r w:rsidRPr="002D5E23">
              <w:rPr>
                <w:color w:val="auto"/>
                <w:sz w:val="20"/>
                <w:szCs w:val="20"/>
              </w:rPr>
              <w:t>Fotos: DokaXlight_1.jpg, DokaXlight_2.jpg</w:t>
            </w:r>
          </w:p>
          <w:p w:rsidR="00696388" w:rsidRPr="00696388" w:rsidRDefault="00AB4B5C" w:rsidP="00696388">
            <w:pPr>
              <w:spacing w:line="276" w:lineRule="auto"/>
              <w:rPr>
                <w:rFonts w:cs="Arial"/>
                <w:color w:val="auto"/>
                <w:sz w:val="20"/>
                <w:szCs w:val="22"/>
              </w:rPr>
            </w:pPr>
            <w:r>
              <w:rPr>
                <w:rFonts w:cs="Arial"/>
                <w:color w:val="auto"/>
                <w:sz w:val="20"/>
                <w:szCs w:val="22"/>
              </w:rPr>
              <w:t xml:space="preserve">Copyright: </w:t>
            </w:r>
            <w:proofErr w:type="spellStart"/>
            <w:r w:rsidR="00696388" w:rsidRPr="00696388">
              <w:rPr>
                <w:rFonts w:cs="Arial"/>
                <w:color w:val="auto"/>
                <w:sz w:val="20"/>
                <w:szCs w:val="22"/>
              </w:rPr>
              <w:t>Doka</w:t>
            </w:r>
            <w:proofErr w:type="spellEnd"/>
          </w:p>
        </w:tc>
      </w:tr>
      <w:tr w:rsidR="00696388" w:rsidRPr="00EA2291" w:rsidTr="00EC7E55">
        <w:trPr>
          <w:trHeight w:val="2607"/>
        </w:trPr>
        <w:tc>
          <w:tcPr>
            <w:tcW w:w="4253" w:type="dxa"/>
          </w:tcPr>
          <w:p w:rsidR="00696388" w:rsidRPr="00DE3488" w:rsidRDefault="00EC7E55" w:rsidP="00786D7F">
            <w:pPr>
              <w:spacing w:line="276" w:lineRule="auto"/>
              <w:rPr>
                <w:sz w:val="16"/>
                <w:szCs w:val="16"/>
              </w:rPr>
            </w:pPr>
            <w:r w:rsidRPr="004F242F">
              <w:rPr>
                <w:noProof/>
                <w:color w:val="auto"/>
                <w:sz w:val="20"/>
                <w:szCs w:val="20"/>
                <w:lang w:eastAsia="de-DE"/>
              </w:rPr>
              <w:drawing>
                <wp:inline distT="0" distB="0" distL="0" distR="0" wp14:anchorId="30E56053" wp14:editId="6AAD2D49">
                  <wp:extent cx="2520000" cy="2160000"/>
                  <wp:effectExtent l="0" t="0" r="0" b="0"/>
                  <wp:docPr id="7" name="Grafik 7" descr="Q:\Doka\Company\External Communication - Image\Press Releases (tbd)\In progress_2019\2019_11 DokaXlight\Pictures\Word\DokaXlight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Q:\Doka\Company\External Communication - Image\Press Releases (tbd)\In progress_2019\2019_11 DokaXlight\Pictures\Word\DokaXlight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:rsidR="00696388" w:rsidRPr="00696388" w:rsidRDefault="00E42655" w:rsidP="00786D7F">
            <w:pPr>
              <w:tabs>
                <w:tab w:val="right" w:pos="4604"/>
              </w:tabs>
              <w:spacing w:line="276" w:lineRule="auto"/>
              <w:rPr>
                <w:color w:val="auto"/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de-DE"/>
              </w:rPr>
              <w:t xml:space="preserve"> </w:t>
            </w:r>
            <w:r w:rsidR="00EC7E55" w:rsidRPr="004F242F"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 wp14:anchorId="35DCE24F" wp14:editId="75E2CCB5">
                  <wp:extent cx="2520000" cy="2160000"/>
                  <wp:effectExtent l="0" t="0" r="0" b="0"/>
                  <wp:docPr id="6" name="Grafik 6" descr="Q:\Doka\Company\External Communication - Image\Press Releases (tbd)\In progress_2019\2019_11 DokaXlight\Pictures\Word\DokaXligh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Doka\Company\External Communication - Image\Press Releases (tbd)\In progress_2019\2019_11 DokaXlight\Pictures\Word\DokaXlight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388" w:rsidRPr="00EA2291" w:rsidTr="00EC7E55">
        <w:trPr>
          <w:trHeight w:val="1870"/>
        </w:trPr>
        <w:tc>
          <w:tcPr>
            <w:tcW w:w="8506" w:type="dxa"/>
            <w:gridSpan w:val="2"/>
          </w:tcPr>
          <w:p w:rsidR="00696388" w:rsidRPr="00786D7F" w:rsidRDefault="00696388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</w:p>
          <w:p w:rsidR="00696388" w:rsidRPr="00B73740" w:rsidRDefault="00EC7E55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  <w:r>
              <w:t xml:space="preserve">Integrierte Griffe vereinfachen die Handhabung und beschleunigen zusätzlich die Schalungsarbeiten. </w:t>
            </w:r>
            <w:r w:rsidR="00B73740" w:rsidRPr="00B73740">
              <w:t>E</w:t>
            </w:r>
            <w:r w:rsidR="00B73740">
              <w:t>in in den Querprofilen eingebauter Ankerlochschutz sorgt für hohe Einsatzzahlen</w:t>
            </w:r>
            <w:r w:rsidR="00B73740" w:rsidRPr="00975995">
              <w:t>.</w:t>
            </w:r>
            <w:r w:rsidR="00786D7F">
              <w:rPr>
                <w:color w:val="auto"/>
                <w:sz w:val="20"/>
                <w:szCs w:val="20"/>
              </w:rPr>
              <w:t xml:space="preserve"> </w:t>
            </w:r>
          </w:p>
          <w:p w:rsidR="00696388" w:rsidRPr="00B73740" w:rsidRDefault="00696388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</w:p>
          <w:p w:rsidR="00696388" w:rsidRPr="00B73740" w:rsidRDefault="00696388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  <w:r w:rsidRPr="00B73740">
              <w:rPr>
                <w:color w:val="auto"/>
                <w:sz w:val="20"/>
                <w:szCs w:val="20"/>
              </w:rPr>
              <w:t>Fotos: DokaXlight_3.jpg, DokaXlight_4.jpg</w:t>
            </w:r>
          </w:p>
          <w:p w:rsidR="00696388" w:rsidRPr="00696388" w:rsidRDefault="00696388" w:rsidP="00696388">
            <w:pPr>
              <w:spacing w:line="276" w:lineRule="auto"/>
              <w:rPr>
                <w:color w:val="auto"/>
                <w:sz w:val="20"/>
                <w:szCs w:val="20"/>
              </w:rPr>
            </w:pPr>
            <w:r w:rsidRPr="00696388">
              <w:rPr>
                <w:color w:val="auto"/>
                <w:sz w:val="20"/>
                <w:szCs w:val="20"/>
              </w:rPr>
              <w:t xml:space="preserve">Copyright: </w:t>
            </w:r>
            <w:proofErr w:type="spellStart"/>
            <w:r w:rsidRPr="00696388">
              <w:rPr>
                <w:color w:val="auto"/>
                <w:sz w:val="20"/>
                <w:szCs w:val="20"/>
              </w:rPr>
              <w:t>Doka</w:t>
            </w:r>
            <w:proofErr w:type="spellEnd"/>
          </w:p>
        </w:tc>
      </w:tr>
    </w:tbl>
    <w:p w:rsidR="000446ED" w:rsidRPr="00DE3488" w:rsidRDefault="000446ED" w:rsidP="00533C63">
      <w:pPr>
        <w:rPr>
          <w:b/>
          <w:sz w:val="20"/>
          <w:szCs w:val="20"/>
        </w:rPr>
      </w:pPr>
    </w:p>
    <w:p w:rsidR="00B73740" w:rsidRDefault="00B73740" w:rsidP="00BA1756">
      <w:pPr>
        <w:rPr>
          <w:b/>
          <w:sz w:val="20"/>
          <w:szCs w:val="20"/>
        </w:rPr>
      </w:pPr>
    </w:p>
    <w:p w:rsidR="007F1B7A" w:rsidRDefault="007F1B7A" w:rsidP="00BA1756">
      <w:pPr>
        <w:rPr>
          <w:b/>
          <w:sz w:val="20"/>
          <w:szCs w:val="20"/>
        </w:rPr>
      </w:pPr>
    </w:p>
    <w:p w:rsidR="00BA1756" w:rsidRPr="001E41F5" w:rsidRDefault="00BA1756" w:rsidP="00BA1756">
      <w:pPr>
        <w:rPr>
          <w:b/>
          <w:sz w:val="20"/>
          <w:szCs w:val="20"/>
        </w:rPr>
      </w:pPr>
      <w:r w:rsidRPr="001E41F5">
        <w:rPr>
          <w:b/>
          <w:sz w:val="20"/>
          <w:szCs w:val="20"/>
        </w:rPr>
        <w:t xml:space="preserve">Über </w:t>
      </w:r>
      <w:proofErr w:type="spellStart"/>
      <w:r w:rsidRPr="001E41F5">
        <w:rPr>
          <w:b/>
          <w:sz w:val="20"/>
          <w:szCs w:val="20"/>
        </w:rPr>
        <w:t>Doka</w:t>
      </w:r>
      <w:proofErr w:type="spellEnd"/>
      <w:r w:rsidRPr="001E41F5">
        <w:rPr>
          <w:b/>
          <w:sz w:val="20"/>
          <w:szCs w:val="20"/>
        </w:rPr>
        <w:t>:</w:t>
      </w:r>
    </w:p>
    <w:p w:rsidR="00BA1756" w:rsidRDefault="00BA1756" w:rsidP="00BA1756">
      <w:pPr>
        <w:rPr>
          <w:rFonts w:cs="Arial"/>
          <w:sz w:val="20"/>
          <w:szCs w:val="20"/>
          <w:lang w:val="de-AT"/>
        </w:rPr>
      </w:pPr>
      <w:r w:rsidRPr="00F55A4E">
        <w:rPr>
          <w:rFonts w:cs="Arial"/>
          <w:sz w:val="20"/>
          <w:szCs w:val="20"/>
          <w:lang w:val="de-AT"/>
        </w:rPr>
        <w:t>Doka zählt zu den weltweit führenden Unternehmen in der Entwicklung, Herstellung und im Vertrieb von Schalungstechnik für alle Bereiche am Bau. Mit mehr als 160 Vertriebs- und Logistikstandorten</w:t>
      </w:r>
      <w:r w:rsidR="00B372C0">
        <w:rPr>
          <w:rFonts w:cs="Arial"/>
          <w:sz w:val="20"/>
          <w:szCs w:val="20"/>
          <w:lang w:val="de-AT"/>
        </w:rPr>
        <w:t xml:space="preserve"> in über 70 Ländern verfügt Doka </w:t>
      </w:r>
      <w:r w:rsidRPr="00F55A4E">
        <w:rPr>
          <w:rFonts w:cs="Arial"/>
          <w:sz w:val="20"/>
          <w:szCs w:val="20"/>
          <w:lang w:val="de-AT"/>
        </w:rPr>
        <w:t>über ein leistungsstarkes Vertriebsnetz und garantiert damit die rasche und professionelle Bereitstellung von Mate</w:t>
      </w:r>
      <w:r w:rsidR="00B372C0">
        <w:rPr>
          <w:rFonts w:cs="Arial"/>
          <w:sz w:val="20"/>
          <w:szCs w:val="20"/>
          <w:lang w:val="de-AT"/>
        </w:rPr>
        <w:t xml:space="preserve">rial und technischem Support. Doka </w:t>
      </w:r>
      <w:r>
        <w:rPr>
          <w:rFonts w:cs="Arial"/>
          <w:sz w:val="20"/>
          <w:szCs w:val="20"/>
          <w:lang w:val="de-AT"/>
        </w:rPr>
        <w:t xml:space="preserve">ist ein Unternehmen </w:t>
      </w:r>
      <w:r w:rsidRPr="00F55A4E">
        <w:rPr>
          <w:rFonts w:cs="Arial"/>
          <w:sz w:val="20"/>
          <w:szCs w:val="20"/>
          <w:lang w:val="de-AT"/>
        </w:rPr>
        <w:t>der Umdasch Gro</w:t>
      </w:r>
      <w:r>
        <w:rPr>
          <w:rFonts w:cs="Arial"/>
          <w:sz w:val="20"/>
          <w:szCs w:val="20"/>
          <w:lang w:val="de-AT"/>
        </w:rPr>
        <w:t xml:space="preserve">up und beschäftigt weltweit </w:t>
      </w:r>
      <w:r w:rsidR="00A86965">
        <w:rPr>
          <w:rFonts w:cs="Arial"/>
          <w:sz w:val="20"/>
          <w:szCs w:val="20"/>
          <w:lang w:val="de-AT"/>
        </w:rPr>
        <w:t>7.000</w:t>
      </w:r>
      <w:r w:rsidRPr="00F55A4E">
        <w:rPr>
          <w:rFonts w:cs="Arial"/>
          <w:sz w:val="20"/>
          <w:szCs w:val="20"/>
          <w:lang w:val="de-AT"/>
        </w:rPr>
        <w:t xml:space="preserve"> Mitarbeiterinnen und Mitarbeiter.</w:t>
      </w:r>
    </w:p>
    <w:p w:rsidR="005069A0" w:rsidRDefault="005069A0" w:rsidP="00BA1756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de-AT"/>
        </w:rPr>
      </w:pPr>
    </w:p>
    <w:p w:rsidR="00881616" w:rsidRPr="00F166EC" w:rsidRDefault="00881616" w:rsidP="00881616">
      <w:pPr>
        <w:rPr>
          <w:rFonts w:cs="Arial"/>
          <w:b/>
          <w:sz w:val="20"/>
        </w:rPr>
      </w:pPr>
      <w:r w:rsidRPr="00F166EC">
        <w:rPr>
          <w:rFonts w:cs="Arial"/>
          <w:b/>
          <w:sz w:val="20"/>
        </w:rPr>
        <w:t>Pressekontakt</w:t>
      </w:r>
    </w:p>
    <w:p w:rsidR="00881616" w:rsidRPr="00F166EC" w:rsidRDefault="00881616" w:rsidP="00881616">
      <w:pPr>
        <w:rPr>
          <w:rFonts w:cs="Arial"/>
          <w:b/>
          <w:sz w:val="20"/>
        </w:rPr>
      </w:pPr>
      <w:proofErr w:type="spellStart"/>
      <w:r w:rsidRPr="00F166EC">
        <w:rPr>
          <w:rFonts w:cs="Arial"/>
          <w:b/>
          <w:sz w:val="20"/>
        </w:rPr>
        <w:t>Doka</w:t>
      </w:r>
      <w:proofErr w:type="spellEnd"/>
      <w:r>
        <w:rPr>
          <w:rFonts w:cs="Arial"/>
          <w:b/>
          <w:sz w:val="20"/>
        </w:rPr>
        <w:t xml:space="preserve"> Österreich GmbH</w:t>
      </w:r>
    </w:p>
    <w:p w:rsidR="00881616" w:rsidRDefault="00881616" w:rsidP="00881616">
      <w:pPr>
        <w:rPr>
          <w:rFonts w:cs="Arial"/>
          <w:sz w:val="20"/>
        </w:rPr>
      </w:pPr>
      <w:r>
        <w:rPr>
          <w:rFonts w:cs="Arial"/>
          <w:sz w:val="20"/>
        </w:rPr>
        <w:t>Nina Pfeiffer</w:t>
      </w:r>
    </w:p>
    <w:p w:rsidR="00881616" w:rsidRPr="00F166EC" w:rsidRDefault="00881616" w:rsidP="00881616">
      <w:pPr>
        <w:rPr>
          <w:rFonts w:cs="Arial"/>
          <w:sz w:val="20"/>
        </w:rPr>
      </w:pPr>
      <w:r>
        <w:rPr>
          <w:rFonts w:cs="Arial"/>
          <w:sz w:val="20"/>
        </w:rPr>
        <w:t>Leiterin Marketing</w:t>
      </w:r>
    </w:p>
    <w:p w:rsidR="00881616" w:rsidRPr="00F166EC" w:rsidRDefault="00881616" w:rsidP="00881616">
      <w:pPr>
        <w:rPr>
          <w:rFonts w:cs="Arial"/>
          <w:sz w:val="20"/>
        </w:rPr>
      </w:pPr>
      <w:r w:rsidRPr="00F166EC">
        <w:rPr>
          <w:rFonts w:cs="Arial"/>
          <w:b/>
          <w:sz w:val="20"/>
        </w:rPr>
        <w:t>M</w:t>
      </w:r>
      <w:r>
        <w:rPr>
          <w:rFonts w:cs="Arial"/>
          <w:sz w:val="20"/>
        </w:rPr>
        <w:t xml:space="preserve"> +43 664 8373851</w:t>
      </w:r>
    </w:p>
    <w:p w:rsidR="00881616" w:rsidRDefault="00BB1DF9" w:rsidP="00881616">
      <w:hyperlink r:id="rId12" w:history="1">
        <w:r w:rsidR="00881616" w:rsidRPr="009C3127">
          <w:rPr>
            <w:rStyle w:val="Hyperlink"/>
          </w:rPr>
          <w:t>nina.pfeiffer@doka.com</w:t>
        </w:r>
      </w:hyperlink>
    </w:p>
    <w:p w:rsidR="00BA1756" w:rsidRPr="00881616" w:rsidRDefault="00BA1756" w:rsidP="00881616">
      <w:pPr>
        <w:tabs>
          <w:tab w:val="left" w:pos="2835"/>
        </w:tabs>
        <w:spacing w:line="264" w:lineRule="auto"/>
        <w:rPr>
          <w:rFonts w:cs="Arial"/>
          <w:sz w:val="20"/>
          <w:szCs w:val="20"/>
        </w:rPr>
      </w:pPr>
    </w:p>
    <w:sectPr w:rsidR="00BA1756" w:rsidRPr="00881616" w:rsidSect="001F4501">
      <w:headerReference w:type="default" r:id="rId13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133" w:rsidRDefault="002C7133">
      <w:r>
        <w:separator/>
      </w:r>
    </w:p>
  </w:endnote>
  <w:endnote w:type="continuationSeparator" w:id="0">
    <w:p w:rsidR="002C7133" w:rsidRDefault="002C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133" w:rsidRDefault="002C7133">
      <w:r>
        <w:separator/>
      </w:r>
    </w:p>
  </w:footnote>
  <w:footnote w:type="continuationSeparator" w:id="0">
    <w:p w:rsidR="002C7133" w:rsidRDefault="002C7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133" w:rsidRDefault="002C7133" w:rsidP="008F2ADD">
    <w:pPr>
      <w:pStyle w:val="Kopfzeile"/>
      <w:tabs>
        <w:tab w:val="left" w:pos="269"/>
      </w:tabs>
    </w:pPr>
    <w:r w:rsidRPr="00CA3935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de-DE"/>
      </w:rPr>
      <w:t>Presseinformation</w:t>
    </w:r>
    <w:r w:rsidR="009C7D72">
      <w:t xml:space="preserve"> / </w:t>
    </w:r>
    <w:r w:rsidR="00BB1DF9">
      <w:t>Februar</w:t>
    </w:r>
    <w:r w:rsidR="001E6244">
      <w:t xml:space="preserve"> </w:t>
    </w:r>
    <w:r w:rsidR="009C7D72">
      <w:t>20</w:t>
    </w:r>
    <w:r w:rsidR="00BB1DF9">
      <w:t>20</w:t>
    </w:r>
  </w:p>
  <w:p w:rsidR="002C7133" w:rsidRDefault="002C7133" w:rsidP="008F2ADD">
    <w:pPr>
      <w:pStyle w:val="Kopfzeile"/>
    </w:pPr>
  </w:p>
  <w:p w:rsidR="002C7133" w:rsidRPr="00E43CB4" w:rsidRDefault="002C7133" w:rsidP="008F2ADD">
    <w:pPr>
      <w:pStyle w:val="Kopfzeile"/>
      <w:jc w:val="right"/>
    </w:pPr>
  </w:p>
  <w:p w:rsidR="002C7133" w:rsidRDefault="002C7133" w:rsidP="008F2ADD">
    <w:pPr>
      <w:pStyle w:val="Kopfzeile"/>
      <w:jc w:val="right"/>
    </w:pPr>
  </w:p>
  <w:p w:rsidR="002C7133" w:rsidRDefault="002C71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C410D"/>
    <w:multiLevelType w:val="hybridMultilevel"/>
    <w:tmpl w:val="A4E8C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74B08"/>
    <w:multiLevelType w:val="hybridMultilevel"/>
    <w:tmpl w:val="6BAAF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B5E7605"/>
    <w:multiLevelType w:val="hybridMultilevel"/>
    <w:tmpl w:val="C3063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E7399C"/>
    <w:multiLevelType w:val="hybridMultilevel"/>
    <w:tmpl w:val="A0AC7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15"/>
  </w:num>
  <w:num w:numId="10">
    <w:abstractNumId w:val="17"/>
  </w:num>
  <w:num w:numId="11">
    <w:abstractNumId w:val="10"/>
  </w:num>
  <w:num w:numId="12">
    <w:abstractNumId w:val="2"/>
  </w:num>
  <w:num w:numId="13">
    <w:abstractNumId w:val="16"/>
  </w:num>
  <w:num w:numId="14">
    <w:abstractNumId w:val="6"/>
  </w:num>
  <w:num w:numId="15">
    <w:abstractNumId w:val="5"/>
  </w:num>
  <w:num w:numId="16">
    <w:abstractNumId w:val="14"/>
  </w:num>
  <w:num w:numId="17">
    <w:abstractNumId w:val="8"/>
  </w:num>
  <w:num w:numId="18">
    <w:abstractNumId w:val="11"/>
  </w:num>
  <w:num w:numId="1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365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F"/>
    <w:rsid w:val="00001DF8"/>
    <w:rsid w:val="00001E5D"/>
    <w:rsid w:val="0000249E"/>
    <w:rsid w:val="00003434"/>
    <w:rsid w:val="000035C4"/>
    <w:rsid w:val="00003C5E"/>
    <w:rsid w:val="00005A66"/>
    <w:rsid w:val="00005BA4"/>
    <w:rsid w:val="00005CA4"/>
    <w:rsid w:val="00006FAA"/>
    <w:rsid w:val="00010565"/>
    <w:rsid w:val="00010B19"/>
    <w:rsid w:val="00010D51"/>
    <w:rsid w:val="00011048"/>
    <w:rsid w:val="000115BE"/>
    <w:rsid w:val="0001239A"/>
    <w:rsid w:val="0001396B"/>
    <w:rsid w:val="00014C99"/>
    <w:rsid w:val="000155B2"/>
    <w:rsid w:val="000156AF"/>
    <w:rsid w:val="000158B2"/>
    <w:rsid w:val="00015CA1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873"/>
    <w:rsid w:val="00037AC8"/>
    <w:rsid w:val="00040046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119C"/>
    <w:rsid w:val="000516E2"/>
    <w:rsid w:val="000524A8"/>
    <w:rsid w:val="00053451"/>
    <w:rsid w:val="00054AF3"/>
    <w:rsid w:val="00054FF8"/>
    <w:rsid w:val="000557DB"/>
    <w:rsid w:val="00055B6B"/>
    <w:rsid w:val="00056980"/>
    <w:rsid w:val="00056EC9"/>
    <w:rsid w:val="00057A36"/>
    <w:rsid w:val="00057F47"/>
    <w:rsid w:val="000607CB"/>
    <w:rsid w:val="0006146F"/>
    <w:rsid w:val="00061AC1"/>
    <w:rsid w:val="00061D48"/>
    <w:rsid w:val="00062D2F"/>
    <w:rsid w:val="000632DB"/>
    <w:rsid w:val="0006583E"/>
    <w:rsid w:val="00066095"/>
    <w:rsid w:val="000678CA"/>
    <w:rsid w:val="00072B49"/>
    <w:rsid w:val="00073AC8"/>
    <w:rsid w:val="00074603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4C78"/>
    <w:rsid w:val="00084E0E"/>
    <w:rsid w:val="00085537"/>
    <w:rsid w:val="00085DB0"/>
    <w:rsid w:val="0008642F"/>
    <w:rsid w:val="00090489"/>
    <w:rsid w:val="00091ABE"/>
    <w:rsid w:val="00091F1C"/>
    <w:rsid w:val="000931C4"/>
    <w:rsid w:val="000934DE"/>
    <w:rsid w:val="00094E70"/>
    <w:rsid w:val="00095D7F"/>
    <w:rsid w:val="00097651"/>
    <w:rsid w:val="0009777F"/>
    <w:rsid w:val="000A0AA6"/>
    <w:rsid w:val="000A1954"/>
    <w:rsid w:val="000A1BB1"/>
    <w:rsid w:val="000A27A6"/>
    <w:rsid w:val="000A3429"/>
    <w:rsid w:val="000A4782"/>
    <w:rsid w:val="000A6709"/>
    <w:rsid w:val="000A6BF4"/>
    <w:rsid w:val="000A6C34"/>
    <w:rsid w:val="000A7C45"/>
    <w:rsid w:val="000B00AF"/>
    <w:rsid w:val="000B1E8D"/>
    <w:rsid w:val="000B45DC"/>
    <w:rsid w:val="000B487E"/>
    <w:rsid w:val="000B4C9D"/>
    <w:rsid w:val="000B4F48"/>
    <w:rsid w:val="000B536B"/>
    <w:rsid w:val="000B580F"/>
    <w:rsid w:val="000B5E91"/>
    <w:rsid w:val="000B6F32"/>
    <w:rsid w:val="000B7ED1"/>
    <w:rsid w:val="000C05A5"/>
    <w:rsid w:val="000C09CF"/>
    <w:rsid w:val="000C0E0C"/>
    <w:rsid w:val="000C2064"/>
    <w:rsid w:val="000C2198"/>
    <w:rsid w:val="000C348F"/>
    <w:rsid w:val="000C58F0"/>
    <w:rsid w:val="000C5A14"/>
    <w:rsid w:val="000C5D7D"/>
    <w:rsid w:val="000C6F79"/>
    <w:rsid w:val="000C7784"/>
    <w:rsid w:val="000D09F0"/>
    <w:rsid w:val="000D0CDF"/>
    <w:rsid w:val="000D0CF0"/>
    <w:rsid w:val="000D2256"/>
    <w:rsid w:val="000D3DDD"/>
    <w:rsid w:val="000D3FE3"/>
    <w:rsid w:val="000D4514"/>
    <w:rsid w:val="000D4A8A"/>
    <w:rsid w:val="000D5612"/>
    <w:rsid w:val="000D5F0D"/>
    <w:rsid w:val="000D6636"/>
    <w:rsid w:val="000D7048"/>
    <w:rsid w:val="000D70C0"/>
    <w:rsid w:val="000D7B0A"/>
    <w:rsid w:val="000E0B2E"/>
    <w:rsid w:val="000E278F"/>
    <w:rsid w:val="000E3A57"/>
    <w:rsid w:val="000E53FC"/>
    <w:rsid w:val="000E5539"/>
    <w:rsid w:val="000E58F3"/>
    <w:rsid w:val="000E73EF"/>
    <w:rsid w:val="000E78B1"/>
    <w:rsid w:val="000F0410"/>
    <w:rsid w:val="000F0A26"/>
    <w:rsid w:val="000F0BB3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1154"/>
    <w:rsid w:val="00101991"/>
    <w:rsid w:val="001024BB"/>
    <w:rsid w:val="00103957"/>
    <w:rsid w:val="00103E6A"/>
    <w:rsid w:val="0010480C"/>
    <w:rsid w:val="00104DB9"/>
    <w:rsid w:val="00105C9E"/>
    <w:rsid w:val="001061E2"/>
    <w:rsid w:val="00106E60"/>
    <w:rsid w:val="00106E89"/>
    <w:rsid w:val="0010701D"/>
    <w:rsid w:val="00107B3C"/>
    <w:rsid w:val="00110482"/>
    <w:rsid w:val="00110EBB"/>
    <w:rsid w:val="001115F8"/>
    <w:rsid w:val="00111C9E"/>
    <w:rsid w:val="001121D1"/>
    <w:rsid w:val="0011300D"/>
    <w:rsid w:val="0011670E"/>
    <w:rsid w:val="00121825"/>
    <w:rsid w:val="00121D69"/>
    <w:rsid w:val="0012285E"/>
    <w:rsid w:val="00123315"/>
    <w:rsid w:val="00123655"/>
    <w:rsid w:val="001236E6"/>
    <w:rsid w:val="00124094"/>
    <w:rsid w:val="001249C4"/>
    <w:rsid w:val="0012522B"/>
    <w:rsid w:val="00125E40"/>
    <w:rsid w:val="0012691E"/>
    <w:rsid w:val="00127C47"/>
    <w:rsid w:val="001302B5"/>
    <w:rsid w:val="00130F9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2BC"/>
    <w:rsid w:val="00151804"/>
    <w:rsid w:val="001519C4"/>
    <w:rsid w:val="00151DB3"/>
    <w:rsid w:val="0015238A"/>
    <w:rsid w:val="001529C9"/>
    <w:rsid w:val="001529D7"/>
    <w:rsid w:val="00152A72"/>
    <w:rsid w:val="001532FF"/>
    <w:rsid w:val="0015384E"/>
    <w:rsid w:val="001550EB"/>
    <w:rsid w:val="0015605F"/>
    <w:rsid w:val="00156EA4"/>
    <w:rsid w:val="00157F60"/>
    <w:rsid w:val="00161368"/>
    <w:rsid w:val="0016219E"/>
    <w:rsid w:val="001623A2"/>
    <w:rsid w:val="001629CD"/>
    <w:rsid w:val="001629E9"/>
    <w:rsid w:val="001635F7"/>
    <w:rsid w:val="0016380F"/>
    <w:rsid w:val="00163E88"/>
    <w:rsid w:val="0016448C"/>
    <w:rsid w:val="00164857"/>
    <w:rsid w:val="00165A2C"/>
    <w:rsid w:val="00165E1B"/>
    <w:rsid w:val="00167DC2"/>
    <w:rsid w:val="00170FAE"/>
    <w:rsid w:val="00173089"/>
    <w:rsid w:val="00175E56"/>
    <w:rsid w:val="0017659A"/>
    <w:rsid w:val="001773EC"/>
    <w:rsid w:val="00177887"/>
    <w:rsid w:val="00177F65"/>
    <w:rsid w:val="00180556"/>
    <w:rsid w:val="00180E8A"/>
    <w:rsid w:val="00182235"/>
    <w:rsid w:val="001830C3"/>
    <w:rsid w:val="0018351A"/>
    <w:rsid w:val="0018399C"/>
    <w:rsid w:val="00183B9D"/>
    <w:rsid w:val="00183DF3"/>
    <w:rsid w:val="001851AA"/>
    <w:rsid w:val="00185B4F"/>
    <w:rsid w:val="00186CB1"/>
    <w:rsid w:val="00187540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60F"/>
    <w:rsid w:val="001B4989"/>
    <w:rsid w:val="001B504D"/>
    <w:rsid w:val="001B54DE"/>
    <w:rsid w:val="001B5777"/>
    <w:rsid w:val="001B65B7"/>
    <w:rsid w:val="001B66E8"/>
    <w:rsid w:val="001B6ABF"/>
    <w:rsid w:val="001B6EF0"/>
    <w:rsid w:val="001C2A9E"/>
    <w:rsid w:val="001C2B26"/>
    <w:rsid w:val="001C2BCC"/>
    <w:rsid w:val="001C3BEC"/>
    <w:rsid w:val="001C401C"/>
    <w:rsid w:val="001C4DB0"/>
    <w:rsid w:val="001C604B"/>
    <w:rsid w:val="001C69A0"/>
    <w:rsid w:val="001C7173"/>
    <w:rsid w:val="001C731A"/>
    <w:rsid w:val="001D0263"/>
    <w:rsid w:val="001D05F0"/>
    <w:rsid w:val="001D1680"/>
    <w:rsid w:val="001D1B09"/>
    <w:rsid w:val="001D333E"/>
    <w:rsid w:val="001D39D7"/>
    <w:rsid w:val="001D5A0B"/>
    <w:rsid w:val="001D61DB"/>
    <w:rsid w:val="001D775D"/>
    <w:rsid w:val="001E2E37"/>
    <w:rsid w:val="001E30AD"/>
    <w:rsid w:val="001E41F5"/>
    <w:rsid w:val="001E5A03"/>
    <w:rsid w:val="001E5AD5"/>
    <w:rsid w:val="001E5BAF"/>
    <w:rsid w:val="001E5C32"/>
    <w:rsid w:val="001E6244"/>
    <w:rsid w:val="001E625B"/>
    <w:rsid w:val="001E714B"/>
    <w:rsid w:val="001E78A3"/>
    <w:rsid w:val="001F0607"/>
    <w:rsid w:val="001F1553"/>
    <w:rsid w:val="001F3104"/>
    <w:rsid w:val="001F3B0F"/>
    <w:rsid w:val="001F4501"/>
    <w:rsid w:val="001F4787"/>
    <w:rsid w:val="001F4C80"/>
    <w:rsid w:val="001F6159"/>
    <w:rsid w:val="001F67C2"/>
    <w:rsid w:val="001F7E6E"/>
    <w:rsid w:val="00200AED"/>
    <w:rsid w:val="0020125E"/>
    <w:rsid w:val="002046D6"/>
    <w:rsid w:val="00205F20"/>
    <w:rsid w:val="00206107"/>
    <w:rsid w:val="00206D19"/>
    <w:rsid w:val="002073E2"/>
    <w:rsid w:val="0021083F"/>
    <w:rsid w:val="002110B7"/>
    <w:rsid w:val="00211258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0155"/>
    <w:rsid w:val="002217EB"/>
    <w:rsid w:val="00222918"/>
    <w:rsid w:val="002241C6"/>
    <w:rsid w:val="00225761"/>
    <w:rsid w:val="0022681D"/>
    <w:rsid w:val="00226A52"/>
    <w:rsid w:val="002273BC"/>
    <w:rsid w:val="002274B0"/>
    <w:rsid w:val="00231CD8"/>
    <w:rsid w:val="002320BC"/>
    <w:rsid w:val="0023241C"/>
    <w:rsid w:val="00233995"/>
    <w:rsid w:val="002349EA"/>
    <w:rsid w:val="0023549F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4B4A"/>
    <w:rsid w:val="002451B0"/>
    <w:rsid w:val="00245B95"/>
    <w:rsid w:val="00246885"/>
    <w:rsid w:val="00247C20"/>
    <w:rsid w:val="00250415"/>
    <w:rsid w:val="002518A2"/>
    <w:rsid w:val="002536A3"/>
    <w:rsid w:val="002545B9"/>
    <w:rsid w:val="0025551E"/>
    <w:rsid w:val="00255783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675C4"/>
    <w:rsid w:val="002705B5"/>
    <w:rsid w:val="00270768"/>
    <w:rsid w:val="00271C96"/>
    <w:rsid w:val="00271EAF"/>
    <w:rsid w:val="00273CBE"/>
    <w:rsid w:val="00275391"/>
    <w:rsid w:val="00277005"/>
    <w:rsid w:val="00277017"/>
    <w:rsid w:val="00277CE6"/>
    <w:rsid w:val="00281D2C"/>
    <w:rsid w:val="002821A1"/>
    <w:rsid w:val="0028229F"/>
    <w:rsid w:val="0028361E"/>
    <w:rsid w:val="0028370E"/>
    <w:rsid w:val="00283BB3"/>
    <w:rsid w:val="002849B6"/>
    <w:rsid w:val="002878DF"/>
    <w:rsid w:val="0028793B"/>
    <w:rsid w:val="00287BDE"/>
    <w:rsid w:val="00290A98"/>
    <w:rsid w:val="00291D47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97E27"/>
    <w:rsid w:val="002A06D4"/>
    <w:rsid w:val="002A0E48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6F4"/>
    <w:rsid w:val="002B1823"/>
    <w:rsid w:val="002B2195"/>
    <w:rsid w:val="002B24DA"/>
    <w:rsid w:val="002B4113"/>
    <w:rsid w:val="002B584A"/>
    <w:rsid w:val="002B610D"/>
    <w:rsid w:val="002B7048"/>
    <w:rsid w:val="002B7449"/>
    <w:rsid w:val="002B77BD"/>
    <w:rsid w:val="002C061B"/>
    <w:rsid w:val="002C13C9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133"/>
    <w:rsid w:val="002C79F1"/>
    <w:rsid w:val="002C7F0F"/>
    <w:rsid w:val="002D1CC4"/>
    <w:rsid w:val="002D1F1F"/>
    <w:rsid w:val="002D2396"/>
    <w:rsid w:val="002D267E"/>
    <w:rsid w:val="002D2AB7"/>
    <w:rsid w:val="002D4959"/>
    <w:rsid w:val="002D5383"/>
    <w:rsid w:val="002D5E23"/>
    <w:rsid w:val="002D62C0"/>
    <w:rsid w:val="002D70C4"/>
    <w:rsid w:val="002D7E07"/>
    <w:rsid w:val="002E0BCA"/>
    <w:rsid w:val="002E1DC7"/>
    <w:rsid w:val="002E31B8"/>
    <w:rsid w:val="002E35AD"/>
    <w:rsid w:val="002E458A"/>
    <w:rsid w:val="002E691F"/>
    <w:rsid w:val="002E6E8D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2F81"/>
    <w:rsid w:val="002F35D8"/>
    <w:rsid w:val="002F3C7F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14A8"/>
    <w:rsid w:val="00311762"/>
    <w:rsid w:val="00311B15"/>
    <w:rsid w:val="00312559"/>
    <w:rsid w:val="003128AD"/>
    <w:rsid w:val="00312DB0"/>
    <w:rsid w:val="00314423"/>
    <w:rsid w:val="00315C2D"/>
    <w:rsid w:val="00316391"/>
    <w:rsid w:val="00316D8B"/>
    <w:rsid w:val="003201F6"/>
    <w:rsid w:val="003203DB"/>
    <w:rsid w:val="00320642"/>
    <w:rsid w:val="003214AF"/>
    <w:rsid w:val="003218E2"/>
    <w:rsid w:val="0032248A"/>
    <w:rsid w:val="003242FC"/>
    <w:rsid w:val="00324CD7"/>
    <w:rsid w:val="00324DC7"/>
    <w:rsid w:val="003254C3"/>
    <w:rsid w:val="00325611"/>
    <w:rsid w:val="00325CB6"/>
    <w:rsid w:val="00326B80"/>
    <w:rsid w:val="00326CF9"/>
    <w:rsid w:val="00326F15"/>
    <w:rsid w:val="00330693"/>
    <w:rsid w:val="00335437"/>
    <w:rsid w:val="00335504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37B"/>
    <w:rsid w:val="003477AD"/>
    <w:rsid w:val="00347EEA"/>
    <w:rsid w:val="00350F72"/>
    <w:rsid w:val="00350F83"/>
    <w:rsid w:val="003510CE"/>
    <w:rsid w:val="00351295"/>
    <w:rsid w:val="0035205D"/>
    <w:rsid w:val="0035288B"/>
    <w:rsid w:val="00352F32"/>
    <w:rsid w:val="0035487F"/>
    <w:rsid w:val="00357736"/>
    <w:rsid w:val="00357964"/>
    <w:rsid w:val="00357C2A"/>
    <w:rsid w:val="003605A8"/>
    <w:rsid w:val="00361C4D"/>
    <w:rsid w:val="003631D1"/>
    <w:rsid w:val="00363D32"/>
    <w:rsid w:val="0036451A"/>
    <w:rsid w:val="003656B3"/>
    <w:rsid w:val="0036641E"/>
    <w:rsid w:val="0036658A"/>
    <w:rsid w:val="00366A3C"/>
    <w:rsid w:val="003718C2"/>
    <w:rsid w:val="00371B67"/>
    <w:rsid w:val="003738E3"/>
    <w:rsid w:val="00374098"/>
    <w:rsid w:val="003747A4"/>
    <w:rsid w:val="0037513A"/>
    <w:rsid w:val="00375913"/>
    <w:rsid w:val="0037615A"/>
    <w:rsid w:val="003764D7"/>
    <w:rsid w:val="00377102"/>
    <w:rsid w:val="00377C87"/>
    <w:rsid w:val="00380A98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DB2"/>
    <w:rsid w:val="00397183"/>
    <w:rsid w:val="003971F1"/>
    <w:rsid w:val="003A021D"/>
    <w:rsid w:val="003A0613"/>
    <w:rsid w:val="003A0DC3"/>
    <w:rsid w:val="003A0F0F"/>
    <w:rsid w:val="003A5B0C"/>
    <w:rsid w:val="003A6805"/>
    <w:rsid w:val="003A79FC"/>
    <w:rsid w:val="003A7D43"/>
    <w:rsid w:val="003B19FE"/>
    <w:rsid w:val="003B3372"/>
    <w:rsid w:val="003B3B6F"/>
    <w:rsid w:val="003B3FCB"/>
    <w:rsid w:val="003B5AB4"/>
    <w:rsid w:val="003B5AD1"/>
    <w:rsid w:val="003B7149"/>
    <w:rsid w:val="003B7D96"/>
    <w:rsid w:val="003C2E6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78BE"/>
    <w:rsid w:val="003D7C4D"/>
    <w:rsid w:val="003E04FA"/>
    <w:rsid w:val="003E0E0F"/>
    <w:rsid w:val="003E1B7C"/>
    <w:rsid w:val="003E2F7D"/>
    <w:rsid w:val="003E3319"/>
    <w:rsid w:val="003E3324"/>
    <w:rsid w:val="003E4C28"/>
    <w:rsid w:val="003E4C7C"/>
    <w:rsid w:val="003E586A"/>
    <w:rsid w:val="003E62DA"/>
    <w:rsid w:val="003E679B"/>
    <w:rsid w:val="003E7265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1186"/>
    <w:rsid w:val="00402821"/>
    <w:rsid w:val="00404451"/>
    <w:rsid w:val="00404F59"/>
    <w:rsid w:val="004053C8"/>
    <w:rsid w:val="00405A09"/>
    <w:rsid w:val="00405AFF"/>
    <w:rsid w:val="00407C30"/>
    <w:rsid w:val="00410041"/>
    <w:rsid w:val="00411213"/>
    <w:rsid w:val="004134D2"/>
    <w:rsid w:val="00414531"/>
    <w:rsid w:val="00414E64"/>
    <w:rsid w:val="004165BC"/>
    <w:rsid w:val="00416801"/>
    <w:rsid w:val="00416AA8"/>
    <w:rsid w:val="004206F5"/>
    <w:rsid w:val="004219E1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4545"/>
    <w:rsid w:val="004350B0"/>
    <w:rsid w:val="004350D0"/>
    <w:rsid w:val="004361E6"/>
    <w:rsid w:val="004373E6"/>
    <w:rsid w:val="004377AD"/>
    <w:rsid w:val="0044027D"/>
    <w:rsid w:val="0044076C"/>
    <w:rsid w:val="00441B70"/>
    <w:rsid w:val="0044267A"/>
    <w:rsid w:val="00442941"/>
    <w:rsid w:val="004432B2"/>
    <w:rsid w:val="004454F6"/>
    <w:rsid w:val="004464BC"/>
    <w:rsid w:val="004468FE"/>
    <w:rsid w:val="004471ED"/>
    <w:rsid w:val="00450BD7"/>
    <w:rsid w:val="00451A43"/>
    <w:rsid w:val="00451B53"/>
    <w:rsid w:val="00452CE5"/>
    <w:rsid w:val="00453771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4C45"/>
    <w:rsid w:val="00465090"/>
    <w:rsid w:val="00465463"/>
    <w:rsid w:val="00465635"/>
    <w:rsid w:val="00465F6B"/>
    <w:rsid w:val="0046617D"/>
    <w:rsid w:val="00470538"/>
    <w:rsid w:val="00470EB7"/>
    <w:rsid w:val="004739A1"/>
    <w:rsid w:val="00474177"/>
    <w:rsid w:val="004758D0"/>
    <w:rsid w:val="004772EF"/>
    <w:rsid w:val="004773F3"/>
    <w:rsid w:val="0048177C"/>
    <w:rsid w:val="004819BA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A08CB"/>
    <w:rsid w:val="004A0EF2"/>
    <w:rsid w:val="004A11B0"/>
    <w:rsid w:val="004A1358"/>
    <w:rsid w:val="004A15E5"/>
    <w:rsid w:val="004A192E"/>
    <w:rsid w:val="004A24CC"/>
    <w:rsid w:val="004A32BE"/>
    <w:rsid w:val="004A36F9"/>
    <w:rsid w:val="004A3FD6"/>
    <w:rsid w:val="004A454D"/>
    <w:rsid w:val="004A6484"/>
    <w:rsid w:val="004B0024"/>
    <w:rsid w:val="004B120A"/>
    <w:rsid w:val="004B22DD"/>
    <w:rsid w:val="004B279B"/>
    <w:rsid w:val="004B5027"/>
    <w:rsid w:val="004B59F2"/>
    <w:rsid w:val="004C0D81"/>
    <w:rsid w:val="004C1042"/>
    <w:rsid w:val="004C47F8"/>
    <w:rsid w:val="004C4A28"/>
    <w:rsid w:val="004C518C"/>
    <w:rsid w:val="004C51BD"/>
    <w:rsid w:val="004C56CF"/>
    <w:rsid w:val="004C5B6B"/>
    <w:rsid w:val="004C6876"/>
    <w:rsid w:val="004C6FE2"/>
    <w:rsid w:val="004C707F"/>
    <w:rsid w:val="004C71C6"/>
    <w:rsid w:val="004C7B88"/>
    <w:rsid w:val="004D0745"/>
    <w:rsid w:val="004D4B23"/>
    <w:rsid w:val="004D4C36"/>
    <w:rsid w:val="004D5DD6"/>
    <w:rsid w:val="004D5EE8"/>
    <w:rsid w:val="004D6157"/>
    <w:rsid w:val="004D7A7A"/>
    <w:rsid w:val="004E01A8"/>
    <w:rsid w:val="004E0283"/>
    <w:rsid w:val="004E19C2"/>
    <w:rsid w:val="004E30E1"/>
    <w:rsid w:val="004E3490"/>
    <w:rsid w:val="004E3A37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42F"/>
    <w:rsid w:val="004F25D2"/>
    <w:rsid w:val="004F4322"/>
    <w:rsid w:val="004F51B0"/>
    <w:rsid w:val="004F6DC8"/>
    <w:rsid w:val="004F7771"/>
    <w:rsid w:val="00500331"/>
    <w:rsid w:val="00501853"/>
    <w:rsid w:val="005021D2"/>
    <w:rsid w:val="00502444"/>
    <w:rsid w:val="00502FEF"/>
    <w:rsid w:val="00503658"/>
    <w:rsid w:val="00503700"/>
    <w:rsid w:val="00503ED8"/>
    <w:rsid w:val="005040D1"/>
    <w:rsid w:val="00505561"/>
    <w:rsid w:val="00505C8D"/>
    <w:rsid w:val="00505E7E"/>
    <w:rsid w:val="00506036"/>
    <w:rsid w:val="005069A0"/>
    <w:rsid w:val="00506B01"/>
    <w:rsid w:val="00507CE8"/>
    <w:rsid w:val="00510443"/>
    <w:rsid w:val="005107BD"/>
    <w:rsid w:val="00511B8A"/>
    <w:rsid w:val="00512216"/>
    <w:rsid w:val="00513496"/>
    <w:rsid w:val="00513FAF"/>
    <w:rsid w:val="00514C50"/>
    <w:rsid w:val="005151C6"/>
    <w:rsid w:val="0051534D"/>
    <w:rsid w:val="00516CCC"/>
    <w:rsid w:val="0052000C"/>
    <w:rsid w:val="005208E2"/>
    <w:rsid w:val="00520907"/>
    <w:rsid w:val="00522770"/>
    <w:rsid w:val="00523261"/>
    <w:rsid w:val="005236C4"/>
    <w:rsid w:val="00523E18"/>
    <w:rsid w:val="00524491"/>
    <w:rsid w:val="0052565F"/>
    <w:rsid w:val="005257A0"/>
    <w:rsid w:val="0052583A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EA2"/>
    <w:rsid w:val="00535F74"/>
    <w:rsid w:val="005375CB"/>
    <w:rsid w:val="00541415"/>
    <w:rsid w:val="00542534"/>
    <w:rsid w:val="005428D8"/>
    <w:rsid w:val="005433B4"/>
    <w:rsid w:val="005453FD"/>
    <w:rsid w:val="00545938"/>
    <w:rsid w:val="00545FB8"/>
    <w:rsid w:val="00546973"/>
    <w:rsid w:val="00547C6D"/>
    <w:rsid w:val="005509C0"/>
    <w:rsid w:val="00552723"/>
    <w:rsid w:val="00553ED4"/>
    <w:rsid w:val="005545F1"/>
    <w:rsid w:val="00555381"/>
    <w:rsid w:val="005554F7"/>
    <w:rsid w:val="00561564"/>
    <w:rsid w:val="00563361"/>
    <w:rsid w:val="00564AF1"/>
    <w:rsid w:val="0056548D"/>
    <w:rsid w:val="005668B6"/>
    <w:rsid w:val="005673DA"/>
    <w:rsid w:val="005711C1"/>
    <w:rsid w:val="00572A06"/>
    <w:rsid w:val="00572DFD"/>
    <w:rsid w:val="00573B10"/>
    <w:rsid w:val="0057453D"/>
    <w:rsid w:val="005757C5"/>
    <w:rsid w:val="00575A90"/>
    <w:rsid w:val="00575CB9"/>
    <w:rsid w:val="00575CDA"/>
    <w:rsid w:val="00575D29"/>
    <w:rsid w:val="0058026B"/>
    <w:rsid w:val="00582658"/>
    <w:rsid w:val="00582C54"/>
    <w:rsid w:val="00584432"/>
    <w:rsid w:val="00585C0F"/>
    <w:rsid w:val="0059089E"/>
    <w:rsid w:val="005911B0"/>
    <w:rsid w:val="0059128B"/>
    <w:rsid w:val="005917F7"/>
    <w:rsid w:val="00591A15"/>
    <w:rsid w:val="00591F76"/>
    <w:rsid w:val="00592DA5"/>
    <w:rsid w:val="00593390"/>
    <w:rsid w:val="00593681"/>
    <w:rsid w:val="00593892"/>
    <w:rsid w:val="005942F6"/>
    <w:rsid w:val="00594A33"/>
    <w:rsid w:val="00594D8E"/>
    <w:rsid w:val="00595B1F"/>
    <w:rsid w:val="00595B2B"/>
    <w:rsid w:val="005965EE"/>
    <w:rsid w:val="00597738"/>
    <w:rsid w:val="005A03C1"/>
    <w:rsid w:val="005A093D"/>
    <w:rsid w:val="005A2241"/>
    <w:rsid w:val="005A298D"/>
    <w:rsid w:val="005A4FE6"/>
    <w:rsid w:val="005A57D3"/>
    <w:rsid w:val="005A58D0"/>
    <w:rsid w:val="005A58E3"/>
    <w:rsid w:val="005A744E"/>
    <w:rsid w:val="005B0729"/>
    <w:rsid w:val="005B233F"/>
    <w:rsid w:val="005B248A"/>
    <w:rsid w:val="005B3210"/>
    <w:rsid w:val="005B53CA"/>
    <w:rsid w:val="005B6039"/>
    <w:rsid w:val="005B68AA"/>
    <w:rsid w:val="005B70A3"/>
    <w:rsid w:val="005C05EF"/>
    <w:rsid w:val="005C0A4F"/>
    <w:rsid w:val="005C1176"/>
    <w:rsid w:val="005C27C1"/>
    <w:rsid w:val="005C3CAD"/>
    <w:rsid w:val="005C4DD6"/>
    <w:rsid w:val="005C4ED3"/>
    <w:rsid w:val="005C5735"/>
    <w:rsid w:val="005C7B52"/>
    <w:rsid w:val="005D079A"/>
    <w:rsid w:val="005D114F"/>
    <w:rsid w:val="005D1B5B"/>
    <w:rsid w:val="005D24D0"/>
    <w:rsid w:val="005D36EF"/>
    <w:rsid w:val="005D5217"/>
    <w:rsid w:val="005D542F"/>
    <w:rsid w:val="005D590E"/>
    <w:rsid w:val="005D6619"/>
    <w:rsid w:val="005D6C0B"/>
    <w:rsid w:val="005E23D1"/>
    <w:rsid w:val="005E382C"/>
    <w:rsid w:val="005E4BFA"/>
    <w:rsid w:val="005E536E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3481"/>
    <w:rsid w:val="0060389F"/>
    <w:rsid w:val="00603A3D"/>
    <w:rsid w:val="00605ED4"/>
    <w:rsid w:val="00606925"/>
    <w:rsid w:val="0060705A"/>
    <w:rsid w:val="00607D2C"/>
    <w:rsid w:val="00610099"/>
    <w:rsid w:val="0061042E"/>
    <w:rsid w:val="00611DC6"/>
    <w:rsid w:val="00613787"/>
    <w:rsid w:val="00613DF1"/>
    <w:rsid w:val="00616559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0EE3"/>
    <w:rsid w:val="00631BE6"/>
    <w:rsid w:val="00632EE4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31BE"/>
    <w:rsid w:val="0064440D"/>
    <w:rsid w:val="00644708"/>
    <w:rsid w:val="006459F5"/>
    <w:rsid w:val="00646FD2"/>
    <w:rsid w:val="0064725E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87E"/>
    <w:rsid w:val="0067645D"/>
    <w:rsid w:val="00676BB2"/>
    <w:rsid w:val="006775AD"/>
    <w:rsid w:val="00681411"/>
    <w:rsid w:val="00685CAA"/>
    <w:rsid w:val="00686441"/>
    <w:rsid w:val="00686797"/>
    <w:rsid w:val="00687F2A"/>
    <w:rsid w:val="00692034"/>
    <w:rsid w:val="0069217D"/>
    <w:rsid w:val="00692CCA"/>
    <w:rsid w:val="006935A8"/>
    <w:rsid w:val="00693A51"/>
    <w:rsid w:val="006944DF"/>
    <w:rsid w:val="00694A67"/>
    <w:rsid w:val="00694CBC"/>
    <w:rsid w:val="00694E82"/>
    <w:rsid w:val="00694EEE"/>
    <w:rsid w:val="00695639"/>
    <w:rsid w:val="006957D0"/>
    <w:rsid w:val="00696388"/>
    <w:rsid w:val="0069670A"/>
    <w:rsid w:val="006972D2"/>
    <w:rsid w:val="006978A9"/>
    <w:rsid w:val="006A0E60"/>
    <w:rsid w:val="006A1519"/>
    <w:rsid w:val="006A24AC"/>
    <w:rsid w:val="006A380E"/>
    <w:rsid w:val="006A4302"/>
    <w:rsid w:val="006A485D"/>
    <w:rsid w:val="006A5D82"/>
    <w:rsid w:val="006A6145"/>
    <w:rsid w:val="006A7FEA"/>
    <w:rsid w:val="006B037A"/>
    <w:rsid w:val="006B0842"/>
    <w:rsid w:val="006B1C40"/>
    <w:rsid w:val="006B20DA"/>
    <w:rsid w:val="006B22B7"/>
    <w:rsid w:val="006B3171"/>
    <w:rsid w:val="006B372E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5FFE"/>
    <w:rsid w:val="006C66F7"/>
    <w:rsid w:val="006D11DF"/>
    <w:rsid w:val="006D29FB"/>
    <w:rsid w:val="006D2EBF"/>
    <w:rsid w:val="006D2F3E"/>
    <w:rsid w:val="006D2F3F"/>
    <w:rsid w:val="006D33AE"/>
    <w:rsid w:val="006D4BCB"/>
    <w:rsid w:val="006D598E"/>
    <w:rsid w:val="006D6835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47CA"/>
    <w:rsid w:val="006F4ED2"/>
    <w:rsid w:val="006F54ED"/>
    <w:rsid w:val="006F6213"/>
    <w:rsid w:val="006F7602"/>
    <w:rsid w:val="007009B4"/>
    <w:rsid w:val="00700B83"/>
    <w:rsid w:val="00700FC1"/>
    <w:rsid w:val="007011AF"/>
    <w:rsid w:val="00701B60"/>
    <w:rsid w:val="0070329E"/>
    <w:rsid w:val="007037E1"/>
    <w:rsid w:val="00703F07"/>
    <w:rsid w:val="00704218"/>
    <w:rsid w:val="00704329"/>
    <w:rsid w:val="007045C2"/>
    <w:rsid w:val="0070560B"/>
    <w:rsid w:val="00706786"/>
    <w:rsid w:val="0070694E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296"/>
    <w:rsid w:val="007134F7"/>
    <w:rsid w:val="00714366"/>
    <w:rsid w:val="00715803"/>
    <w:rsid w:val="00715E95"/>
    <w:rsid w:val="00716038"/>
    <w:rsid w:val="00717F19"/>
    <w:rsid w:val="0072105A"/>
    <w:rsid w:val="00722415"/>
    <w:rsid w:val="00722676"/>
    <w:rsid w:val="00723D5E"/>
    <w:rsid w:val="00723FBC"/>
    <w:rsid w:val="007264D2"/>
    <w:rsid w:val="00727F11"/>
    <w:rsid w:val="00732B4F"/>
    <w:rsid w:val="00732CE9"/>
    <w:rsid w:val="0073391E"/>
    <w:rsid w:val="00734171"/>
    <w:rsid w:val="0073423A"/>
    <w:rsid w:val="007358C4"/>
    <w:rsid w:val="00736003"/>
    <w:rsid w:val="0073608E"/>
    <w:rsid w:val="00736BA2"/>
    <w:rsid w:val="0073722F"/>
    <w:rsid w:val="00737383"/>
    <w:rsid w:val="00740184"/>
    <w:rsid w:val="007405E7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1804"/>
    <w:rsid w:val="00751FA8"/>
    <w:rsid w:val="007520AA"/>
    <w:rsid w:val="0075231F"/>
    <w:rsid w:val="007528F3"/>
    <w:rsid w:val="00752E1E"/>
    <w:rsid w:val="00753257"/>
    <w:rsid w:val="0075418C"/>
    <w:rsid w:val="00754317"/>
    <w:rsid w:val="00754E98"/>
    <w:rsid w:val="0076002C"/>
    <w:rsid w:val="007619EF"/>
    <w:rsid w:val="00761C3D"/>
    <w:rsid w:val="00764091"/>
    <w:rsid w:val="00765BFB"/>
    <w:rsid w:val="00766959"/>
    <w:rsid w:val="00766B35"/>
    <w:rsid w:val="00766BD2"/>
    <w:rsid w:val="007714DC"/>
    <w:rsid w:val="00772448"/>
    <w:rsid w:val="0077278C"/>
    <w:rsid w:val="00773487"/>
    <w:rsid w:val="007734EC"/>
    <w:rsid w:val="007769C1"/>
    <w:rsid w:val="007773A8"/>
    <w:rsid w:val="00780237"/>
    <w:rsid w:val="007802C6"/>
    <w:rsid w:val="00782A7A"/>
    <w:rsid w:val="00783C6F"/>
    <w:rsid w:val="00783EDF"/>
    <w:rsid w:val="00784F27"/>
    <w:rsid w:val="00785615"/>
    <w:rsid w:val="0078579B"/>
    <w:rsid w:val="00786281"/>
    <w:rsid w:val="00786D7F"/>
    <w:rsid w:val="00786FD8"/>
    <w:rsid w:val="00793D32"/>
    <w:rsid w:val="00794281"/>
    <w:rsid w:val="0079460B"/>
    <w:rsid w:val="00795ED8"/>
    <w:rsid w:val="007A0B5D"/>
    <w:rsid w:val="007A1CE4"/>
    <w:rsid w:val="007A2609"/>
    <w:rsid w:val="007A3EAD"/>
    <w:rsid w:val="007A4A33"/>
    <w:rsid w:val="007A4DB8"/>
    <w:rsid w:val="007A61BE"/>
    <w:rsid w:val="007A694E"/>
    <w:rsid w:val="007B04E5"/>
    <w:rsid w:val="007B060B"/>
    <w:rsid w:val="007B0CED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3245"/>
    <w:rsid w:val="007C4F72"/>
    <w:rsid w:val="007C6296"/>
    <w:rsid w:val="007C63D8"/>
    <w:rsid w:val="007C7ABB"/>
    <w:rsid w:val="007C7DDF"/>
    <w:rsid w:val="007C7DF0"/>
    <w:rsid w:val="007D0F3B"/>
    <w:rsid w:val="007D129E"/>
    <w:rsid w:val="007D13FB"/>
    <w:rsid w:val="007D1845"/>
    <w:rsid w:val="007D1AE9"/>
    <w:rsid w:val="007D28A3"/>
    <w:rsid w:val="007D3045"/>
    <w:rsid w:val="007D3940"/>
    <w:rsid w:val="007D3F75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2C70"/>
    <w:rsid w:val="007E331B"/>
    <w:rsid w:val="007E3812"/>
    <w:rsid w:val="007E3E0E"/>
    <w:rsid w:val="007E3F6A"/>
    <w:rsid w:val="007E4931"/>
    <w:rsid w:val="007E5AB8"/>
    <w:rsid w:val="007E5BD4"/>
    <w:rsid w:val="007E63B6"/>
    <w:rsid w:val="007E683C"/>
    <w:rsid w:val="007E7EF1"/>
    <w:rsid w:val="007F09D2"/>
    <w:rsid w:val="007F1B5C"/>
    <w:rsid w:val="007F1B7A"/>
    <w:rsid w:val="007F3B99"/>
    <w:rsid w:val="007F3E90"/>
    <w:rsid w:val="007F6EE0"/>
    <w:rsid w:val="007F7905"/>
    <w:rsid w:val="007F7C85"/>
    <w:rsid w:val="00800868"/>
    <w:rsid w:val="00800C0A"/>
    <w:rsid w:val="00801159"/>
    <w:rsid w:val="00801A44"/>
    <w:rsid w:val="00802765"/>
    <w:rsid w:val="00802C3F"/>
    <w:rsid w:val="008038F7"/>
    <w:rsid w:val="00803DE6"/>
    <w:rsid w:val="00804B6D"/>
    <w:rsid w:val="00804DDC"/>
    <w:rsid w:val="008059D7"/>
    <w:rsid w:val="008071E0"/>
    <w:rsid w:val="00807495"/>
    <w:rsid w:val="008109AB"/>
    <w:rsid w:val="00810CCE"/>
    <w:rsid w:val="008116B1"/>
    <w:rsid w:val="008122E0"/>
    <w:rsid w:val="008134C2"/>
    <w:rsid w:val="0081379D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B2"/>
    <w:rsid w:val="00830515"/>
    <w:rsid w:val="00831258"/>
    <w:rsid w:val="00832A6E"/>
    <w:rsid w:val="00833554"/>
    <w:rsid w:val="00835717"/>
    <w:rsid w:val="00835A55"/>
    <w:rsid w:val="008364F6"/>
    <w:rsid w:val="008366B0"/>
    <w:rsid w:val="008367C3"/>
    <w:rsid w:val="00836E7E"/>
    <w:rsid w:val="008373E6"/>
    <w:rsid w:val="0084041F"/>
    <w:rsid w:val="008406A8"/>
    <w:rsid w:val="00840F99"/>
    <w:rsid w:val="00841263"/>
    <w:rsid w:val="0084262F"/>
    <w:rsid w:val="00842784"/>
    <w:rsid w:val="00843575"/>
    <w:rsid w:val="008440A1"/>
    <w:rsid w:val="00844E7C"/>
    <w:rsid w:val="00845A04"/>
    <w:rsid w:val="0084602A"/>
    <w:rsid w:val="0084689A"/>
    <w:rsid w:val="00847961"/>
    <w:rsid w:val="00847D8A"/>
    <w:rsid w:val="008518A0"/>
    <w:rsid w:val="008526B1"/>
    <w:rsid w:val="008536B2"/>
    <w:rsid w:val="00853D71"/>
    <w:rsid w:val="00854258"/>
    <w:rsid w:val="0085577A"/>
    <w:rsid w:val="008557F1"/>
    <w:rsid w:val="00856656"/>
    <w:rsid w:val="00856AAE"/>
    <w:rsid w:val="0086175A"/>
    <w:rsid w:val="00861C28"/>
    <w:rsid w:val="00861D9C"/>
    <w:rsid w:val="0086217F"/>
    <w:rsid w:val="00862648"/>
    <w:rsid w:val="00862902"/>
    <w:rsid w:val="00862D86"/>
    <w:rsid w:val="008661B1"/>
    <w:rsid w:val="00866B36"/>
    <w:rsid w:val="00867572"/>
    <w:rsid w:val="00867A09"/>
    <w:rsid w:val="00870FC4"/>
    <w:rsid w:val="0087159F"/>
    <w:rsid w:val="00872978"/>
    <w:rsid w:val="00873B14"/>
    <w:rsid w:val="0087408E"/>
    <w:rsid w:val="0087423F"/>
    <w:rsid w:val="0087474C"/>
    <w:rsid w:val="008758FF"/>
    <w:rsid w:val="00876D80"/>
    <w:rsid w:val="008779CD"/>
    <w:rsid w:val="008800CF"/>
    <w:rsid w:val="008802AF"/>
    <w:rsid w:val="00880F86"/>
    <w:rsid w:val="00881616"/>
    <w:rsid w:val="00882717"/>
    <w:rsid w:val="0088352F"/>
    <w:rsid w:val="00883C39"/>
    <w:rsid w:val="008845E3"/>
    <w:rsid w:val="008850B1"/>
    <w:rsid w:val="008850FD"/>
    <w:rsid w:val="0088590F"/>
    <w:rsid w:val="00886549"/>
    <w:rsid w:val="008878B6"/>
    <w:rsid w:val="00887B66"/>
    <w:rsid w:val="00891372"/>
    <w:rsid w:val="008925E9"/>
    <w:rsid w:val="008926D8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45B"/>
    <w:rsid w:val="008A20AA"/>
    <w:rsid w:val="008A3079"/>
    <w:rsid w:val="008A35A5"/>
    <w:rsid w:val="008A3E00"/>
    <w:rsid w:val="008A46AA"/>
    <w:rsid w:val="008A5958"/>
    <w:rsid w:val="008A6AD3"/>
    <w:rsid w:val="008A7C47"/>
    <w:rsid w:val="008A7F33"/>
    <w:rsid w:val="008B01D9"/>
    <w:rsid w:val="008B0235"/>
    <w:rsid w:val="008B048C"/>
    <w:rsid w:val="008B0E4B"/>
    <w:rsid w:val="008B23C4"/>
    <w:rsid w:val="008B2454"/>
    <w:rsid w:val="008B38D8"/>
    <w:rsid w:val="008B7204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FDC"/>
    <w:rsid w:val="008C6351"/>
    <w:rsid w:val="008C7981"/>
    <w:rsid w:val="008D1BCC"/>
    <w:rsid w:val="008D1E1D"/>
    <w:rsid w:val="008D258A"/>
    <w:rsid w:val="008D2B2C"/>
    <w:rsid w:val="008D3FB1"/>
    <w:rsid w:val="008D42AE"/>
    <w:rsid w:val="008D63D6"/>
    <w:rsid w:val="008D6DCD"/>
    <w:rsid w:val="008D763C"/>
    <w:rsid w:val="008E01B1"/>
    <w:rsid w:val="008E22AA"/>
    <w:rsid w:val="008E3032"/>
    <w:rsid w:val="008E35E0"/>
    <w:rsid w:val="008E371D"/>
    <w:rsid w:val="008E3802"/>
    <w:rsid w:val="008E7A48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28"/>
    <w:rsid w:val="009036B6"/>
    <w:rsid w:val="00904309"/>
    <w:rsid w:val="009058AA"/>
    <w:rsid w:val="009059DD"/>
    <w:rsid w:val="0090651B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64F"/>
    <w:rsid w:val="00915A7D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234"/>
    <w:rsid w:val="009454D7"/>
    <w:rsid w:val="00945993"/>
    <w:rsid w:val="00945ACF"/>
    <w:rsid w:val="00945FFC"/>
    <w:rsid w:val="00946116"/>
    <w:rsid w:val="009466C5"/>
    <w:rsid w:val="00946D97"/>
    <w:rsid w:val="00947DCA"/>
    <w:rsid w:val="00947EF7"/>
    <w:rsid w:val="0095004A"/>
    <w:rsid w:val="00950970"/>
    <w:rsid w:val="00950FA8"/>
    <w:rsid w:val="00952F8A"/>
    <w:rsid w:val="00953D39"/>
    <w:rsid w:val="00955FDB"/>
    <w:rsid w:val="00960D75"/>
    <w:rsid w:val="009626C8"/>
    <w:rsid w:val="009641AB"/>
    <w:rsid w:val="0096429E"/>
    <w:rsid w:val="009645D9"/>
    <w:rsid w:val="00964DA3"/>
    <w:rsid w:val="00965A37"/>
    <w:rsid w:val="00965F0E"/>
    <w:rsid w:val="0096658B"/>
    <w:rsid w:val="00966E67"/>
    <w:rsid w:val="00967016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995"/>
    <w:rsid w:val="00975F4C"/>
    <w:rsid w:val="009768A4"/>
    <w:rsid w:val="009776BF"/>
    <w:rsid w:val="009804B3"/>
    <w:rsid w:val="00980594"/>
    <w:rsid w:val="00980834"/>
    <w:rsid w:val="009808C0"/>
    <w:rsid w:val="0098096C"/>
    <w:rsid w:val="00980B19"/>
    <w:rsid w:val="009816D2"/>
    <w:rsid w:val="0098221A"/>
    <w:rsid w:val="0098252B"/>
    <w:rsid w:val="00982A14"/>
    <w:rsid w:val="00983039"/>
    <w:rsid w:val="0098308A"/>
    <w:rsid w:val="009834DC"/>
    <w:rsid w:val="00983FF2"/>
    <w:rsid w:val="00984541"/>
    <w:rsid w:val="00984B68"/>
    <w:rsid w:val="00986168"/>
    <w:rsid w:val="0098677B"/>
    <w:rsid w:val="00986B07"/>
    <w:rsid w:val="009872BD"/>
    <w:rsid w:val="00987659"/>
    <w:rsid w:val="009906F6"/>
    <w:rsid w:val="00992DAA"/>
    <w:rsid w:val="00992E85"/>
    <w:rsid w:val="00993005"/>
    <w:rsid w:val="00994A3A"/>
    <w:rsid w:val="00994A9D"/>
    <w:rsid w:val="00994FB7"/>
    <w:rsid w:val="00995FCB"/>
    <w:rsid w:val="00996A9E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35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FA1"/>
    <w:rsid w:val="009B633A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D72"/>
    <w:rsid w:val="009D0CAE"/>
    <w:rsid w:val="009D0EE7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0E8E"/>
    <w:rsid w:val="009E1CAB"/>
    <w:rsid w:val="009E3BD4"/>
    <w:rsid w:val="009E46A7"/>
    <w:rsid w:val="009E48D2"/>
    <w:rsid w:val="009E4B65"/>
    <w:rsid w:val="009E4B88"/>
    <w:rsid w:val="009E51BB"/>
    <w:rsid w:val="009E5992"/>
    <w:rsid w:val="009E728D"/>
    <w:rsid w:val="009E773E"/>
    <w:rsid w:val="009E7DE4"/>
    <w:rsid w:val="009F1709"/>
    <w:rsid w:val="009F1E20"/>
    <w:rsid w:val="009F47B8"/>
    <w:rsid w:val="009F502C"/>
    <w:rsid w:val="009F67E1"/>
    <w:rsid w:val="009F6FB6"/>
    <w:rsid w:val="009F780B"/>
    <w:rsid w:val="009F7C47"/>
    <w:rsid w:val="00A016A7"/>
    <w:rsid w:val="00A01C7A"/>
    <w:rsid w:val="00A02868"/>
    <w:rsid w:val="00A02AFD"/>
    <w:rsid w:val="00A0387C"/>
    <w:rsid w:val="00A04544"/>
    <w:rsid w:val="00A04FF7"/>
    <w:rsid w:val="00A05594"/>
    <w:rsid w:val="00A06260"/>
    <w:rsid w:val="00A0686D"/>
    <w:rsid w:val="00A101DA"/>
    <w:rsid w:val="00A12194"/>
    <w:rsid w:val="00A13491"/>
    <w:rsid w:val="00A13AEE"/>
    <w:rsid w:val="00A14710"/>
    <w:rsid w:val="00A15352"/>
    <w:rsid w:val="00A1634B"/>
    <w:rsid w:val="00A16949"/>
    <w:rsid w:val="00A17DD2"/>
    <w:rsid w:val="00A200DC"/>
    <w:rsid w:val="00A221B3"/>
    <w:rsid w:val="00A224DE"/>
    <w:rsid w:val="00A2381F"/>
    <w:rsid w:val="00A247B8"/>
    <w:rsid w:val="00A251D1"/>
    <w:rsid w:val="00A25681"/>
    <w:rsid w:val="00A262A3"/>
    <w:rsid w:val="00A2690C"/>
    <w:rsid w:val="00A269CA"/>
    <w:rsid w:val="00A26B2D"/>
    <w:rsid w:val="00A27AF2"/>
    <w:rsid w:val="00A3190F"/>
    <w:rsid w:val="00A31BEA"/>
    <w:rsid w:val="00A330D5"/>
    <w:rsid w:val="00A33273"/>
    <w:rsid w:val="00A33E85"/>
    <w:rsid w:val="00A34F20"/>
    <w:rsid w:val="00A35E0B"/>
    <w:rsid w:val="00A3619D"/>
    <w:rsid w:val="00A361E8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172B"/>
    <w:rsid w:val="00A62EEB"/>
    <w:rsid w:val="00A63846"/>
    <w:rsid w:val="00A63884"/>
    <w:rsid w:val="00A64506"/>
    <w:rsid w:val="00A65796"/>
    <w:rsid w:val="00A666AA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1E76"/>
    <w:rsid w:val="00A821E6"/>
    <w:rsid w:val="00A82C83"/>
    <w:rsid w:val="00A82CF0"/>
    <w:rsid w:val="00A833FC"/>
    <w:rsid w:val="00A84C32"/>
    <w:rsid w:val="00A85A70"/>
    <w:rsid w:val="00A86002"/>
    <w:rsid w:val="00A86603"/>
    <w:rsid w:val="00A86965"/>
    <w:rsid w:val="00A87462"/>
    <w:rsid w:val="00A87D34"/>
    <w:rsid w:val="00A90C33"/>
    <w:rsid w:val="00A92645"/>
    <w:rsid w:val="00A93587"/>
    <w:rsid w:val="00A9358B"/>
    <w:rsid w:val="00A94196"/>
    <w:rsid w:val="00A94BF0"/>
    <w:rsid w:val="00A957C5"/>
    <w:rsid w:val="00A96994"/>
    <w:rsid w:val="00A97959"/>
    <w:rsid w:val="00A97CE4"/>
    <w:rsid w:val="00AA0A50"/>
    <w:rsid w:val="00AA0B2D"/>
    <w:rsid w:val="00AA1120"/>
    <w:rsid w:val="00AA1579"/>
    <w:rsid w:val="00AA1B03"/>
    <w:rsid w:val="00AA2FE5"/>
    <w:rsid w:val="00AA3880"/>
    <w:rsid w:val="00AA419A"/>
    <w:rsid w:val="00AA49B2"/>
    <w:rsid w:val="00AA4BB9"/>
    <w:rsid w:val="00AA4C2E"/>
    <w:rsid w:val="00AA5981"/>
    <w:rsid w:val="00AA6A34"/>
    <w:rsid w:val="00AA7D56"/>
    <w:rsid w:val="00AA7DD0"/>
    <w:rsid w:val="00AB0B4C"/>
    <w:rsid w:val="00AB3191"/>
    <w:rsid w:val="00AB388F"/>
    <w:rsid w:val="00AB3B7D"/>
    <w:rsid w:val="00AB4B5C"/>
    <w:rsid w:val="00AB4CCF"/>
    <w:rsid w:val="00AB5699"/>
    <w:rsid w:val="00AB72E9"/>
    <w:rsid w:val="00AB7D5B"/>
    <w:rsid w:val="00AC169A"/>
    <w:rsid w:val="00AC1F59"/>
    <w:rsid w:val="00AC2579"/>
    <w:rsid w:val="00AC2E72"/>
    <w:rsid w:val="00AC39EB"/>
    <w:rsid w:val="00AC3A35"/>
    <w:rsid w:val="00AC3CBD"/>
    <w:rsid w:val="00AC451A"/>
    <w:rsid w:val="00AC4F05"/>
    <w:rsid w:val="00AC5F9C"/>
    <w:rsid w:val="00AC7A27"/>
    <w:rsid w:val="00AC7AE1"/>
    <w:rsid w:val="00AC7E2C"/>
    <w:rsid w:val="00AD0979"/>
    <w:rsid w:val="00AD2C22"/>
    <w:rsid w:val="00AD539E"/>
    <w:rsid w:val="00AD5B02"/>
    <w:rsid w:val="00AD68B2"/>
    <w:rsid w:val="00AD6F2B"/>
    <w:rsid w:val="00AD7663"/>
    <w:rsid w:val="00AE0151"/>
    <w:rsid w:val="00AE2B81"/>
    <w:rsid w:val="00AE3AB6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2B74"/>
    <w:rsid w:val="00B03209"/>
    <w:rsid w:val="00B035C0"/>
    <w:rsid w:val="00B046C2"/>
    <w:rsid w:val="00B04709"/>
    <w:rsid w:val="00B05B6D"/>
    <w:rsid w:val="00B05C09"/>
    <w:rsid w:val="00B06D28"/>
    <w:rsid w:val="00B06F01"/>
    <w:rsid w:val="00B07F51"/>
    <w:rsid w:val="00B101D9"/>
    <w:rsid w:val="00B10489"/>
    <w:rsid w:val="00B108DC"/>
    <w:rsid w:val="00B11658"/>
    <w:rsid w:val="00B1222E"/>
    <w:rsid w:val="00B12CC3"/>
    <w:rsid w:val="00B1431F"/>
    <w:rsid w:val="00B15097"/>
    <w:rsid w:val="00B1696B"/>
    <w:rsid w:val="00B174EE"/>
    <w:rsid w:val="00B17A0C"/>
    <w:rsid w:val="00B17C01"/>
    <w:rsid w:val="00B20955"/>
    <w:rsid w:val="00B22658"/>
    <w:rsid w:val="00B227FF"/>
    <w:rsid w:val="00B22966"/>
    <w:rsid w:val="00B22C3D"/>
    <w:rsid w:val="00B22D42"/>
    <w:rsid w:val="00B23058"/>
    <w:rsid w:val="00B24D6C"/>
    <w:rsid w:val="00B25C47"/>
    <w:rsid w:val="00B3057D"/>
    <w:rsid w:val="00B31243"/>
    <w:rsid w:val="00B34538"/>
    <w:rsid w:val="00B34550"/>
    <w:rsid w:val="00B34F2C"/>
    <w:rsid w:val="00B366C0"/>
    <w:rsid w:val="00B3679E"/>
    <w:rsid w:val="00B36955"/>
    <w:rsid w:val="00B36C95"/>
    <w:rsid w:val="00B372C0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8C0"/>
    <w:rsid w:val="00B51D2C"/>
    <w:rsid w:val="00B52426"/>
    <w:rsid w:val="00B5243D"/>
    <w:rsid w:val="00B536D8"/>
    <w:rsid w:val="00B548D8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45DA"/>
    <w:rsid w:val="00B663BA"/>
    <w:rsid w:val="00B67603"/>
    <w:rsid w:val="00B67BE6"/>
    <w:rsid w:val="00B67E4A"/>
    <w:rsid w:val="00B708DA"/>
    <w:rsid w:val="00B70D43"/>
    <w:rsid w:val="00B71289"/>
    <w:rsid w:val="00B717C9"/>
    <w:rsid w:val="00B7183A"/>
    <w:rsid w:val="00B7341D"/>
    <w:rsid w:val="00B73740"/>
    <w:rsid w:val="00B74B6B"/>
    <w:rsid w:val="00B75217"/>
    <w:rsid w:val="00B75B6F"/>
    <w:rsid w:val="00B80ACF"/>
    <w:rsid w:val="00B8110E"/>
    <w:rsid w:val="00B8218F"/>
    <w:rsid w:val="00B82A05"/>
    <w:rsid w:val="00B84C00"/>
    <w:rsid w:val="00B878D2"/>
    <w:rsid w:val="00B9091E"/>
    <w:rsid w:val="00B924BD"/>
    <w:rsid w:val="00B926C9"/>
    <w:rsid w:val="00B930B4"/>
    <w:rsid w:val="00B9313F"/>
    <w:rsid w:val="00B94241"/>
    <w:rsid w:val="00B94F54"/>
    <w:rsid w:val="00B96AE6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1DF9"/>
    <w:rsid w:val="00BB2256"/>
    <w:rsid w:val="00BB2FB9"/>
    <w:rsid w:val="00BB3F5B"/>
    <w:rsid w:val="00BB45B4"/>
    <w:rsid w:val="00BB5CC5"/>
    <w:rsid w:val="00BB5D0D"/>
    <w:rsid w:val="00BB642C"/>
    <w:rsid w:val="00BC1222"/>
    <w:rsid w:val="00BC398A"/>
    <w:rsid w:val="00BC6346"/>
    <w:rsid w:val="00BC7072"/>
    <w:rsid w:val="00BC7E5E"/>
    <w:rsid w:val="00BD085D"/>
    <w:rsid w:val="00BD0DD6"/>
    <w:rsid w:val="00BD10BD"/>
    <w:rsid w:val="00BD1544"/>
    <w:rsid w:val="00BD233F"/>
    <w:rsid w:val="00BD3228"/>
    <w:rsid w:val="00BD3867"/>
    <w:rsid w:val="00BD4F53"/>
    <w:rsid w:val="00BD5106"/>
    <w:rsid w:val="00BD56B6"/>
    <w:rsid w:val="00BD60B8"/>
    <w:rsid w:val="00BD6411"/>
    <w:rsid w:val="00BD6A13"/>
    <w:rsid w:val="00BD7A64"/>
    <w:rsid w:val="00BE05A7"/>
    <w:rsid w:val="00BE0626"/>
    <w:rsid w:val="00BE091B"/>
    <w:rsid w:val="00BE1E4D"/>
    <w:rsid w:val="00BE424B"/>
    <w:rsid w:val="00BE4E23"/>
    <w:rsid w:val="00BE51FF"/>
    <w:rsid w:val="00BE5720"/>
    <w:rsid w:val="00BE6351"/>
    <w:rsid w:val="00BF05E5"/>
    <w:rsid w:val="00BF0FDB"/>
    <w:rsid w:val="00BF1432"/>
    <w:rsid w:val="00BF19D5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51D"/>
    <w:rsid w:val="00C025DF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83F"/>
    <w:rsid w:val="00C127F4"/>
    <w:rsid w:val="00C12D75"/>
    <w:rsid w:val="00C17045"/>
    <w:rsid w:val="00C172FE"/>
    <w:rsid w:val="00C174DF"/>
    <w:rsid w:val="00C2097F"/>
    <w:rsid w:val="00C21378"/>
    <w:rsid w:val="00C214B7"/>
    <w:rsid w:val="00C219EE"/>
    <w:rsid w:val="00C21A28"/>
    <w:rsid w:val="00C247C0"/>
    <w:rsid w:val="00C25700"/>
    <w:rsid w:val="00C26251"/>
    <w:rsid w:val="00C263E8"/>
    <w:rsid w:val="00C269E7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44F"/>
    <w:rsid w:val="00C466BE"/>
    <w:rsid w:val="00C5016A"/>
    <w:rsid w:val="00C501C4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7506"/>
    <w:rsid w:val="00C57715"/>
    <w:rsid w:val="00C6065C"/>
    <w:rsid w:val="00C60C42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2BE3"/>
    <w:rsid w:val="00C73585"/>
    <w:rsid w:val="00C73D12"/>
    <w:rsid w:val="00C76077"/>
    <w:rsid w:val="00C77FDB"/>
    <w:rsid w:val="00C80ADD"/>
    <w:rsid w:val="00C80E37"/>
    <w:rsid w:val="00C8149A"/>
    <w:rsid w:val="00C820F4"/>
    <w:rsid w:val="00C826B4"/>
    <w:rsid w:val="00C82CDD"/>
    <w:rsid w:val="00C838DE"/>
    <w:rsid w:val="00C84075"/>
    <w:rsid w:val="00C84193"/>
    <w:rsid w:val="00C846DE"/>
    <w:rsid w:val="00C862A2"/>
    <w:rsid w:val="00C86CF6"/>
    <w:rsid w:val="00C872D8"/>
    <w:rsid w:val="00C87F73"/>
    <w:rsid w:val="00C9010B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0D0B"/>
    <w:rsid w:val="00CA1BE0"/>
    <w:rsid w:val="00CA1DFF"/>
    <w:rsid w:val="00CA225E"/>
    <w:rsid w:val="00CA269C"/>
    <w:rsid w:val="00CA5B18"/>
    <w:rsid w:val="00CA65CB"/>
    <w:rsid w:val="00CB0DE0"/>
    <w:rsid w:val="00CB1A96"/>
    <w:rsid w:val="00CB1C40"/>
    <w:rsid w:val="00CB2D20"/>
    <w:rsid w:val="00CB2E6F"/>
    <w:rsid w:val="00CB3DFD"/>
    <w:rsid w:val="00CB5126"/>
    <w:rsid w:val="00CB6240"/>
    <w:rsid w:val="00CC02A1"/>
    <w:rsid w:val="00CC21F0"/>
    <w:rsid w:val="00CC297E"/>
    <w:rsid w:val="00CC2E75"/>
    <w:rsid w:val="00CC3127"/>
    <w:rsid w:val="00CC3843"/>
    <w:rsid w:val="00CC412C"/>
    <w:rsid w:val="00CC45F1"/>
    <w:rsid w:val="00CC51EA"/>
    <w:rsid w:val="00CC6205"/>
    <w:rsid w:val="00CC677E"/>
    <w:rsid w:val="00CC7851"/>
    <w:rsid w:val="00CC78E2"/>
    <w:rsid w:val="00CC7BC6"/>
    <w:rsid w:val="00CC7C17"/>
    <w:rsid w:val="00CD1A32"/>
    <w:rsid w:val="00CD25FA"/>
    <w:rsid w:val="00CD489E"/>
    <w:rsid w:val="00CD4970"/>
    <w:rsid w:val="00CD5B22"/>
    <w:rsid w:val="00CD5D06"/>
    <w:rsid w:val="00CD5F08"/>
    <w:rsid w:val="00CD72B1"/>
    <w:rsid w:val="00CD79D0"/>
    <w:rsid w:val="00CE09C7"/>
    <w:rsid w:val="00CE198D"/>
    <w:rsid w:val="00CE3566"/>
    <w:rsid w:val="00CE3F0D"/>
    <w:rsid w:val="00CE477C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377E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5668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22FF"/>
    <w:rsid w:val="00D13D5D"/>
    <w:rsid w:val="00D155F6"/>
    <w:rsid w:val="00D15B72"/>
    <w:rsid w:val="00D16444"/>
    <w:rsid w:val="00D165D6"/>
    <w:rsid w:val="00D16646"/>
    <w:rsid w:val="00D16F2B"/>
    <w:rsid w:val="00D207B7"/>
    <w:rsid w:val="00D21002"/>
    <w:rsid w:val="00D21C28"/>
    <w:rsid w:val="00D22C6D"/>
    <w:rsid w:val="00D24150"/>
    <w:rsid w:val="00D260AF"/>
    <w:rsid w:val="00D26944"/>
    <w:rsid w:val="00D27DF6"/>
    <w:rsid w:val="00D33461"/>
    <w:rsid w:val="00D3530A"/>
    <w:rsid w:val="00D3551A"/>
    <w:rsid w:val="00D35DAE"/>
    <w:rsid w:val="00D366AC"/>
    <w:rsid w:val="00D36F05"/>
    <w:rsid w:val="00D36F69"/>
    <w:rsid w:val="00D41185"/>
    <w:rsid w:val="00D41899"/>
    <w:rsid w:val="00D42B71"/>
    <w:rsid w:val="00D42D17"/>
    <w:rsid w:val="00D42DAE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BC2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403A"/>
    <w:rsid w:val="00D64C21"/>
    <w:rsid w:val="00D663D3"/>
    <w:rsid w:val="00D667A5"/>
    <w:rsid w:val="00D67882"/>
    <w:rsid w:val="00D6794D"/>
    <w:rsid w:val="00D70052"/>
    <w:rsid w:val="00D70E7C"/>
    <w:rsid w:val="00D718B8"/>
    <w:rsid w:val="00D71E77"/>
    <w:rsid w:val="00D7268E"/>
    <w:rsid w:val="00D72FF9"/>
    <w:rsid w:val="00D739AC"/>
    <w:rsid w:val="00D74C78"/>
    <w:rsid w:val="00D75454"/>
    <w:rsid w:val="00D7701C"/>
    <w:rsid w:val="00D77625"/>
    <w:rsid w:val="00D7770E"/>
    <w:rsid w:val="00D8057E"/>
    <w:rsid w:val="00D81414"/>
    <w:rsid w:val="00D814B0"/>
    <w:rsid w:val="00D8309D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29B5"/>
    <w:rsid w:val="00D933E1"/>
    <w:rsid w:val="00D93F93"/>
    <w:rsid w:val="00D9470E"/>
    <w:rsid w:val="00D95201"/>
    <w:rsid w:val="00D957AE"/>
    <w:rsid w:val="00D95C3F"/>
    <w:rsid w:val="00D96E98"/>
    <w:rsid w:val="00DA0DAC"/>
    <w:rsid w:val="00DA2559"/>
    <w:rsid w:val="00DA2E4F"/>
    <w:rsid w:val="00DA3001"/>
    <w:rsid w:val="00DA3C5B"/>
    <w:rsid w:val="00DA3F54"/>
    <w:rsid w:val="00DA459A"/>
    <w:rsid w:val="00DA5FA8"/>
    <w:rsid w:val="00DA6994"/>
    <w:rsid w:val="00DB0041"/>
    <w:rsid w:val="00DB08B5"/>
    <w:rsid w:val="00DB111C"/>
    <w:rsid w:val="00DB16C3"/>
    <w:rsid w:val="00DB1FAA"/>
    <w:rsid w:val="00DB2F0C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09F"/>
    <w:rsid w:val="00DC53DD"/>
    <w:rsid w:val="00DC5E5C"/>
    <w:rsid w:val="00DC6A45"/>
    <w:rsid w:val="00DD0105"/>
    <w:rsid w:val="00DD0AA3"/>
    <w:rsid w:val="00DD1202"/>
    <w:rsid w:val="00DD1778"/>
    <w:rsid w:val="00DD1A24"/>
    <w:rsid w:val="00DD2D13"/>
    <w:rsid w:val="00DD2DC8"/>
    <w:rsid w:val="00DD36A2"/>
    <w:rsid w:val="00DD45C3"/>
    <w:rsid w:val="00DD4CBD"/>
    <w:rsid w:val="00DD55ED"/>
    <w:rsid w:val="00DD5769"/>
    <w:rsid w:val="00DD663A"/>
    <w:rsid w:val="00DD684C"/>
    <w:rsid w:val="00DD6B8A"/>
    <w:rsid w:val="00DD708C"/>
    <w:rsid w:val="00DE09B4"/>
    <w:rsid w:val="00DE2960"/>
    <w:rsid w:val="00DE2E10"/>
    <w:rsid w:val="00DE2F9C"/>
    <w:rsid w:val="00DE3488"/>
    <w:rsid w:val="00DE38BF"/>
    <w:rsid w:val="00DE4711"/>
    <w:rsid w:val="00DE4A88"/>
    <w:rsid w:val="00DE517A"/>
    <w:rsid w:val="00DE713E"/>
    <w:rsid w:val="00DF0352"/>
    <w:rsid w:val="00DF053A"/>
    <w:rsid w:val="00DF2212"/>
    <w:rsid w:val="00DF3C19"/>
    <w:rsid w:val="00DF4260"/>
    <w:rsid w:val="00DF5FA7"/>
    <w:rsid w:val="00DF7395"/>
    <w:rsid w:val="00DF7B35"/>
    <w:rsid w:val="00E004B5"/>
    <w:rsid w:val="00E00D90"/>
    <w:rsid w:val="00E013AB"/>
    <w:rsid w:val="00E01C63"/>
    <w:rsid w:val="00E0389B"/>
    <w:rsid w:val="00E03CED"/>
    <w:rsid w:val="00E05D20"/>
    <w:rsid w:val="00E05F1B"/>
    <w:rsid w:val="00E0656A"/>
    <w:rsid w:val="00E07419"/>
    <w:rsid w:val="00E11057"/>
    <w:rsid w:val="00E113CA"/>
    <w:rsid w:val="00E122C4"/>
    <w:rsid w:val="00E13931"/>
    <w:rsid w:val="00E16062"/>
    <w:rsid w:val="00E16C3D"/>
    <w:rsid w:val="00E170C9"/>
    <w:rsid w:val="00E17D06"/>
    <w:rsid w:val="00E21773"/>
    <w:rsid w:val="00E21A5B"/>
    <w:rsid w:val="00E22D20"/>
    <w:rsid w:val="00E23358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403A"/>
    <w:rsid w:val="00E3510C"/>
    <w:rsid w:val="00E37847"/>
    <w:rsid w:val="00E40321"/>
    <w:rsid w:val="00E41E00"/>
    <w:rsid w:val="00E422A9"/>
    <w:rsid w:val="00E42655"/>
    <w:rsid w:val="00E42DE3"/>
    <w:rsid w:val="00E432C4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CBE"/>
    <w:rsid w:val="00E6205F"/>
    <w:rsid w:val="00E629C9"/>
    <w:rsid w:val="00E6331D"/>
    <w:rsid w:val="00E63B84"/>
    <w:rsid w:val="00E64389"/>
    <w:rsid w:val="00E66CA5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9C1"/>
    <w:rsid w:val="00E80C5C"/>
    <w:rsid w:val="00E81587"/>
    <w:rsid w:val="00E821B8"/>
    <w:rsid w:val="00E83747"/>
    <w:rsid w:val="00E84709"/>
    <w:rsid w:val="00E84F31"/>
    <w:rsid w:val="00E851F9"/>
    <w:rsid w:val="00E85632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0FFB"/>
    <w:rsid w:val="00E9102C"/>
    <w:rsid w:val="00E919DF"/>
    <w:rsid w:val="00E91E02"/>
    <w:rsid w:val="00E9204E"/>
    <w:rsid w:val="00E92480"/>
    <w:rsid w:val="00E92663"/>
    <w:rsid w:val="00E92F01"/>
    <w:rsid w:val="00E92FD5"/>
    <w:rsid w:val="00E93266"/>
    <w:rsid w:val="00E93390"/>
    <w:rsid w:val="00E93E4C"/>
    <w:rsid w:val="00E9798E"/>
    <w:rsid w:val="00EA0280"/>
    <w:rsid w:val="00EA1514"/>
    <w:rsid w:val="00EA2291"/>
    <w:rsid w:val="00EA2EF1"/>
    <w:rsid w:val="00EA3247"/>
    <w:rsid w:val="00EA377C"/>
    <w:rsid w:val="00EA3937"/>
    <w:rsid w:val="00EA3BC6"/>
    <w:rsid w:val="00EA4A73"/>
    <w:rsid w:val="00EA5D5B"/>
    <w:rsid w:val="00EA60AF"/>
    <w:rsid w:val="00EA7154"/>
    <w:rsid w:val="00EA717B"/>
    <w:rsid w:val="00EA760A"/>
    <w:rsid w:val="00EA792F"/>
    <w:rsid w:val="00EB04F6"/>
    <w:rsid w:val="00EB0D20"/>
    <w:rsid w:val="00EB1511"/>
    <w:rsid w:val="00EB1F71"/>
    <w:rsid w:val="00EB4180"/>
    <w:rsid w:val="00EB531A"/>
    <w:rsid w:val="00EB72FF"/>
    <w:rsid w:val="00EC0B15"/>
    <w:rsid w:val="00EC1564"/>
    <w:rsid w:val="00EC2FC1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C7E55"/>
    <w:rsid w:val="00ED0EBA"/>
    <w:rsid w:val="00ED11AA"/>
    <w:rsid w:val="00ED169D"/>
    <w:rsid w:val="00ED20F1"/>
    <w:rsid w:val="00ED3107"/>
    <w:rsid w:val="00ED4F6E"/>
    <w:rsid w:val="00ED6802"/>
    <w:rsid w:val="00EE0639"/>
    <w:rsid w:val="00EE13DD"/>
    <w:rsid w:val="00EE27F7"/>
    <w:rsid w:val="00EE2F6D"/>
    <w:rsid w:val="00EE5702"/>
    <w:rsid w:val="00EE5A39"/>
    <w:rsid w:val="00EE5FF4"/>
    <w:rsid w:val="00EE6625"/>
    <w:rsid w:val="00EE7EF7"/>
    <w:rsid w:val="00EF1B5C"/>
    <w:rsid w:val="00EF20D8"/>
    <w:rsid w:val="00EF369B"/>
    <w:rsid w:val="00EF3FE2"/>
    <w:rsid w:val="00EF4525"/>
    <w:rsid w:val="00EF685F"/>
    <w:rsid w:val="00EF6A96"/>
    <w:rsid w:val="00EF7599"/>
    <w:rsid w:val="00EF78EE"/>
    <w:rsid w:val="00F01680"/>
    <w:rsid w:val="00F0234D"/>
    <w:rsid w:val="00F0314A"/>
    <w:rsid w:val="00F03344"/>
    <w:rsid w:val="00F0373A"/>
    <w:rsid w:val="00F04211"/>
    <w:rsid w:val="00F058B1"/>
    <w:rsid w:val="00F05E86"/>
    <w:rsid w:val="00F067D1"/>
    <w:rsid w:val="00F06D26"/>
    <w:rsid w:val="00F07294"/>
    <w:rsid w:val="00F07E4C"/>
    <w:rsid w:val="00F10B1F"/>
    <w:rsid w:val="00F10B5F"/>
    <w:rsid w:val="00F10DF6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1619"/>
    <w:rsid w:val="00F32950"/>
    <w:rsid w:val="00F33C07"/>
    <w:rsid w:val="00F33ED6"/>
    <w:rsid w:val="00F34E9F"/>
    <w:rsid w:val="00F35D3A"/>
    <w:rsid w:val="00F3793B"/>
    <w:rsid w:val="00F4061B"/>
    <w:rsid w:val="00F42F21"/>
    <w:rsid w:val="00F444F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5DD4"/>
    <w:rsid w:val="00F5796B"/>
    <w:rsid w:val="00F61FF6"/>
    <w:rsid w:val="00F64DD7"/>
    <w:rsid w:val="00F65B37"/>
    <w:rsid w:val="00F661B6"/>
    <w:rsid w:val="00F66633"/>
    <w:rsid w:val="00F67832"/>
    <w:rsid w:val="00F7195E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1722"/>
    <w:rsid w:val="00F82968"/>
    <w:rsid w:val="00F83031"/>
    <w:rsid w:val="00F834FB"/>
    <w:rsid w:val="00F83E8E"/>
    <w:rsid w:val="00F83F25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393C"/>
    <w:rsid w:val="00F9433E"/>
    <w:rsid w:val="00F9491A"/>
    <w:rsid w:val="00F955D0"/>
    <w:rsid w:val="00F966EE"/>
    <w:rsid w:val="00F97455"/>
    <w:rsid w:val="00F97A0C"/>
    <w:rsid w:val="00FA0499"/>
    <w:rsid w:val="00FA0520"/>
    <w:rsid w:val="00FA09E1"/>
    <w:rsid w:val="00FA3BD8"/>
    <w:rsid w:val="00FA3F35"/>
    <w:rsid w:val="00FA43BD"/>
    <w:rsid w:val="00FA4D1F"/>
    <w:rsid w:val="00FA4F3F"/>
    <w:rsid w:val="00FA4F7C"/>
    <w:rsid w:val="00FA7083"/>
    <w:rsid w:val="00FA747E"/>
    <w:rsid w:val="00FA7ACF"/>
    <w:rsid w:val="00FB1501"/>
    <w:rsid w:val="00FB16BF"/>
    <w:rsid w:val="00FB1D8D"/>
    <w:rsid w:val="00FB2B28"/>
    <w:rsid w:val="00FB2FC9"/>
    <w:rsid w:val="00FB423F"/>
    <w:rsid w:val="00FB460D"/>
    <w:rsid w:val="00FB5539"/>
    <w:rsid w:val="00FB575D"/>
    <w:rsid w:val="00FB5ECD"/>
    <w:rsid w:val="00FB6110"/>
    <w:rsid w:val="00FB63EC"/>
    <w:rsid w:val="00FC00FF"/>
    <w:rsid w:val="00FC06EC"/>
    <w:rsid w:val="00FC0F8E"/>
    <w:rsid w:val="00FC232F"/>
    <w:rsid w:val="00FC2542"/>
    <w:rsid w:val="00FC43AE"/>
    <w:rsid w:val="00FC5D0D"/>
    <w:rsid w:val="00FC5D37"/>
    <w:rsid w:val="00FC6AB8"/>
    <w:rsid w:val="00FD0D3A"/>
    <w:rsid w:val="00FD2175"/>
    <w:rsid w:val="00FD2453"/>
    <w:rsid w:val="00FD24AE"/>
    <w:rsid w:val="00FD2F2E"/>
    <w:rsid w:val="00FD3B78"/>
    <w:rsid w:val="00FD43B8"/>
    <w:rsid w:val="00FD535A"/>
    <w:rsid w:val="00FE0A57"/>
    <w:rsid w:val="00FE0EF0"/>
    <w:rsid w:val="00FE158D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B67"/>
    <w:rsid w:val="00FF2D69"/>
    <w:rsid w:val="00FF32A7"/>
    <w:rsid w:val="00FF37FA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5569"/>
    <o:shapelayout v:ext="edit">
      <o:idmap v:ext="edit" data="1"/>
    </o:shapelayout>
  </w:shapeDefaults>
  <w:decimalSymbol w:val=","/>
  <w:listSeparator w:val=";"/>
  <w14:docId w14:val="5C4F2890"/>
  <w15:docId w15:val="{7A4BA522-63A7-48C1-8728-FF010DDC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86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9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63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4248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45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na.pfeiffer@dok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A968B-A49D-4199-A858-3408CAD0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Lang Sandra</dc:creator>
  <cp:lastModifiedBy>Pfeiffer Nina</cp:lastModifiedBy>
  <cp:revision>115</cp:revision>
  <cp:lastPrinted>2020-01-30T13:04:00Z</cp:lastPrinted>
  <dcterms:created xsi:type="dcterms:W3CDTF">2019-09-16T06:57:00Z</dcterms:created>
  <dcterms:modified xsi:type="dcterms:W3CDTF">2020-01-30T13:05:00Z</dcterms:modified>
</cp:coreProperties>
</file>